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1C0B" w14:textId="77777777" w:rsidR="00C027DF" w:rsidRDefault="00C027DF">
      <w:pPr>
        <w:widowControl w:val="0"/>
        <w:autoSpaceDE w:val="0"/>
        <w:autoSpaceDN w:val="0"/>
        <w:adjustRightInd w:val="0"/>
        <w:spacing w:after="0" w:line="240" w:lineRule="auto"/>
        <w:rPr>
          <w:rFonts w:ascii="Times New Roman" w:hAnsi="Times New Roman" w:cs="Times New Roman"/>
          <w:kern w:val="0"/>
          <w:sz w:val="3"/>
          <w:szCs w:val="3"/>
        </w:rPr>
      </w:pPr>
    </w:p>
    <w:p w14:paraId="2C7A9223" w14:textId="77777777" w:rsidR="00C027DF" w:rsidRDefault="00C027DF">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75450EC5"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5549566"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8F4516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FE2E2A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E1E40DE"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9AB4577" w14:textId="77777777" w:rsidR="00C027DF" w:rsidRDefault="00C027DF">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288DE8A"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A949E48"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7CE1851"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1887C082"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2AF106FB" w14:textId="77777777" w:rsidR="00C027DF" w:rsidRDefault="00C027DF">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Révision : 001NEW-1-CLP du 03/06/2025</w:t>
      </w:r>
    </w:p>
    <w:p w14:paraId="7BA59728" w14:textId="77777777" w:rsidR="00C027DF" w:rsidRDefault="00C027DF">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000000" w14:paraId="425006E3"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A4E0C8" w14:textId="77777777" w:rsidR="00C027DF" w:rsidRDefault="00C027DF">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POUDRE DE RIZ 7%</w:t>
            </w:r>
          </w:p>
        </w:tc>
      </w:tr>
    </w:tbl>
    <w:p w14:paraId="13250F14" w14:textId="77777777" w:rsidR="00C027DF" w:rsidRDefault="00C027DF">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C601A12"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FC0393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w:t>
            </w:r>
            <w:proofErr w:type="gramEnd"/>
            <w:r>
              <w:rPr>
                <w:rFonts w:ascii="Arial" w:hAnsi="Arial" w:cs="Arial"/>
                <w:color w:val="000000"/>
                <w:kern w:val="0"/>
                <w:sz w:val="22"/>
                <w:szCs w:val="22"/>
              </w:rPr>
              <w:t xml:space="preserve"> IDENTIFICATION DE LA SUBSTANCE/DU MELANGE ET DE LA SOCIETE/L'ENTREPRISE</w:t>
            </w:r>
          </w:p>
        </w:tc>
      </w:tr>
    </w:tbl>
    <w:p w14:paraId="6DD500A0"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F85DD08"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AF6619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D7D4CC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590A401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94A47D0"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1B1E801"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POUDRE DE RIZ 7%</w:t>
      </w:r>
    </w:p>
    <w:p w14:paraId="51D0440B"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3DCF4944"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41D8AA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43A856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identifiées pertinentes de la substance ou du mélange et utilisations déconseillées</w:t>
            </w:r>
          </w:p>
        </w:tc>
      </w:tr>
    </w:tbl>
    <w:p w14:paraId="5C5C08C5"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1C955F1"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845A830" w14:textId="1F630D8E" w:rsidR="00C027DF" w:rsidRDefault="00C027DF" w:rsidP="000A3CBC">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Usage</w:t>
      </w:r>
      <w:r>
        <w:rPr>
          <w:rFonts w:ascii="Verdana" w:hAnsi="Verdana" w:cs="Verdana"/>
          <w:color w:val="FFFFFF"/>
          <w:kern w:val="0"/>
          <w:sz w:val="17"/>
          <w:szCs w:val="17"/>
        </w:rPr>
        <w:tab/>
      </w:r>
      <w:r>
        <w:rPr>
          <w:rFonts w:ascii="Verdana" w:hAnsi="Verdana" w:cs="Verdana"/>
          <w:kern w:val="0"/>
          <w:sz w:val="17"/>
          <w:szCs w:val="17"/>
        </w:rPr>
        <w:t xml:space="preserve">: </w:t>
      </w:r>
    </w:p>
    <w:p w14:paraId="71411F5D" w14:textId="7DA811B5"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 </w:t>
      </w:r>
      <w:r>
        <w:rPr>
          <w:rFonts w:ascii="Verdana" w:hAnsi="Verdana" w:cs="Verdana"/>
          <w:kern w:val="0"/>
          <w:sz w:val="17"/>
          <w:szCs w:val="17"/>
        </w:rPr>
        <w:t xml:space="preserve">            </w:t>
      </w:r>
    </w:p>
    <w:p w14:paraId="6A5D2C04"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136E91C3"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62F937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3DAA66E"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2A391D57"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A2F1553"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B51DE53" w14:textId="77777777" w:rsidR="00C027DF" w:rsidRDefault="00C027D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0A9ACD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ECB19C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5859302A"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0999698"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F332F2B"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Téléphone en cas d’urgence (à utiliser par le médecin traitant) : </w:t>
      </w:r>
    </w:p>
    <w:p w14:paraId="79A55876"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573FB0E2"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4171BE6B"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p>
    <w:p w14:paraId="43A2F36D"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5D616D4B" w14:textId="77777777" w:rsidR="00C027DF" w:rsidRDefault="00C027DF">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w:t>
      </w:r>
      <w:r>
        <w:rPr>
          <w:rFonts w:ascii="Verdana" w:hAnsi="Verdana" w:cs="Verdana"/>
          <w:kern w:val="0"/>
          <w:sz w:val="18"/>
          <w:szCs w:val="18"/>
        </w:rPr>
        <w:t xml:space="preserve">+32 </w:t>
      </w:r>
      <w:r>
        <w:rPr>
          <w:rFonts w:ascii="Aptos" w:hAnsi="Aptos" w:cs="Aptos"/>
          <w:kern w:val="0"/>
          <w:sz w:val="18"/>
          <w:szCs w:val="18"/>
        </w:rPr>
        <w:t>070 245 245</w:t>
      </w:r>
    </w:p>
    <w:p w14:paraId="7DAAC822"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p>
    <w:p w14:paraId="1BCCC427"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198DD321"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+ 352 24 78 55 51</w:t>
      </w:r>
    </w:p>
    <w:p w14:paraId="70E94CFC"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p>
    <w:p w14:paraId="413B61FF"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FA6C33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E2B569F"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2:</w:t>
            </w:r>
            <w:proofErr w:type="gramEnd"/>
            <w:r>
              <w:rPr>
                <w:rFonts w:ascii="Arial" w:hAnsi="Arial" w:cs="Arial"/>
                <w:color w:val="000000"/>
                <w:kern w:val="0"/>
                <w:sz w:val="22"/>
                <w:szCs w:val="22"/>
              </w:rPr>
              <w:t xml:space="preserve"> IDENTIFICATION DES DANGERS</w:t>
            </w:r>
          </w:p>
        </w:tc>
      </w:tr>
    </w:tbl>
    <w:p w14:paraId="3B9BEA53"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77947CB"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A46936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2C4283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70929C3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37F6E67"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5BEB45E7" w14:textId="28373C02" w:rsidR="000A3CBC" w:rsidRDefault="00C027DF" w:rsidP="000A3CBC">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Arial" w:hAnsi="Arial" w:cs="Arial"/>
          <w:color w:val="000000"/>
          <w:kern w:val="0"/>
          <w:sz w:val="18"/>
          <w:szCs w:val="18"/>
          <w:u w:val="single"/>
        </w:rPr>
        <w:t>Classification GHS :</w:t>
      </w:r>
      <w:r w:rsidR="000A3CBC" w:rsidRPr="000A3CBC">
        <w:rPr>
          <w:rFonts w:ascii="MS Shell Dlg" w:hAnsi="MS Shell Dlg" w:cs="MS Shell Dlg"/>
          <w:kern w:val="0"/>
          <w:sz w:val="17"/>
          <w:szCs w:val="17"/>
        </w:rPr>
        <w:t xml:space="preserve"> </w:t>
      </w:r>
      <w:r w:rsidR="000A3CBC">
        <w:rPr>
          <w:rFonts w:ascii="MS Shell Dlg" w:hAnsi="MS Shell Dlg" w:cs="MS Shell Dlg"/>
          <w:kern w:val="0"/>
          <w:sz w:val="17"/>
          <w:szCs w:val="17"/>
        </w:rPr>
        <w:t>(</w:t>
      </w:r>
      <w:proofErr w:type="spellStart"/>
      <w:r w:rsidR="000A3CBC">
        <w:rPr>
          <w:rFonts w:ascii="MS Shell Dlg" w:hAnsi="MS Shell Dlg" w:cs="MS Shell Dlg"/>
          <w:kern w:val="0"/>
          <w:sz w:val="17"/>
          <w:szCs w:val="17"/>
        </w:rPr>
        <w:t>LégislationCLP</w:t>
      </w:r>
      <w:proofErr w:type="spellEnd"/>
      <w:r w:rsidR="000A3CBC">
        <w:rPr>
          <w:rFonts w:ascii="MS Shell Dlg" w:hAnsi="MS Shell Dlg" w:cs="MS Shell Dlg"/>
          <w:kern w:val="0"/>
          <w:sz w:val="17"/>
          <w:szCs w:val="17"/>
        </w:rPr>
        <w:t>)</w:t>
      </w:r>
    </w:p>
    <w:p w14:paraId="6BE59E09" w14:textId="77777777" w:rsidR="000A3CBC" w:rsidRDefault="000A3CBC" w:rsidP="000A3CBC">
      <w:pPr>
        <w:widowControl w:val="0"/>
        <w:autoSpaceDE w:val="0"/>
        <w:autoSpaceDN w:val="0"/>
        <w:adjustRightInd w:val="0"/>
        <w:spacing w:after="0" w:line="240" w:lineRule="auto"/>
        <w:rPr>
          <w:rFonts w:ascii="MS Shell Dlg" w:hAnsi="MS Shell Dlg" w:cs="MS Shell Dlg"/>
          <w:kern w:val="0"/>
          <w:sz w:val="17"/>
          <w:szCs w:val="17"/>
        </w:rPr>
      </w:pPr>
    </w:p>
    <w:p w14:paraId="62ECA76B" w14:textId="77777777" w:rsidR="000A3CBC" w:rsidRDefault="000A3CBC" w:rsidP="000A3CBC">
      <w:pPr>
        <w:widowControl w:val="0"/>
        <w:autoSpaceDE w:val="0"/>
        <w:autoSpaceDN w:val="0"/>
        <w:adjustRightInd w:val="0"/>
        <w:spacing w:after="0" w:line="240" w:lineRule="auto"/>
        <w:rPr>
          <w:rFonts w:ascii="MS Shell Dlg" w:hAnsi="MS Shell Dlg" w:cs="MS Shell Dlg"/>
          <w:kern w:val="0"/>
          <w:sz w:val="17"/>
          <w:szCs w:val="17"/>
        </w:rPr>
      </w:pPr>
      <w:proofErr w:type="spellStart"/>
      <w:r>
        <w:rPr>
          <w:rFonts w:ascii="MS Shell Dlg" w:hAnsi="MS Shell Dlg" w:cs="MS Shell Dlg"/>
          <w:kern w:val="0"/>
          <w:sz w:val="17"/>
          <w:szCs w:val="17"/>
        </w:rPr>
        <w:t>Aquatic</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Chronic</w:t>
      </w:r>
      <w:proofErr w:type="spellEnd"/>
      <w:r>
        <w:rPr>
          <w:rFonts w:ascii="MS Shell Dlg" w:hAnsi="MS Shell Dlg" w:cs="MS Shell Dlg"/>
          <w:kern w:val="0"/>
          <w:sz w:val="17"/>
          <w:szCs w:val="17"/>
        </w:rPr>
        <w:t xml:space="preserve"> 3</w:t>
      </w:r>
      <w:r>
        <w:rPr>
          <w:rFonts w:ascii="MS Shell Dlg" w:hAnsi="MS Shell Dlg" w:cs="MS Shell Dlg"/>
          <w:kern w:val="0"/>
          <w:sz w:val="17"/>
          <w:szCs w:val="17"/>
        </w:rPr>
        <w:tab/>
        <w:t>Dangers pour le milieu aquatique - toxicité chronique 3</w:t>
      </w:r>
    </w:p>
    <w:p w14:paraId="2BDFA04B" w14:textId="77777777" w:rsidR="000A3CBC" w:rsidRDefault="000A3CBC" w:rsidP="000A3CBC">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Skin Sens. 1</w:t>
      </w:r>
      <w:r>
        <w:rPr>
          <w:rFonts w:ascii="MS Shell Dlg" w:hAnsi="MS Shell Dlg" w:cs="MS Shell Dlg"/>
          <w:kern w:val="0"/>
          <w:sz w:val="17"/>
          <w:szCs w:val="17"/>
        </w:rPr>
        <w:tab/>
        <w:t>Sensibilisation cutanée 1</w:t>
      </w:r>
    </w:p>
    <w:p w14:paraId="3D1530B7" w14:textId="77777777" w:rsidR="000A3CBC" w:rsidRDefault="000A3CBC" w:rsidP="000A3CBC">
      <w:pPr>
        <w:widowControl w:val="0"/>
        <w:autoSpaceDE w:val="0"/>
        <w:autoSpaceDN w:val="0"/>
        <w:adjustRightInd w:val="0"/>
        <w:spacing w:after="0" w:line="240" w:lineRule="auto"/>
        <w:rPr>
          <w:rFonts w:ascii="MS Shell Dlg" w:hAnsi="MS Shell Dlg" w:cs="MS Shell Dlg"/>
          <w:kern w:val="0"/>
          <w:sz w:val="17"/>
          <w:szCs w:val="17"/>
        </w:rPr>
      </w:pPr>
    </w:p>
    <w:p w14:paraId="70FAC3A7" w14:textId="77777777" w:rsidR="000A3CBC" w:rsidRDefault="000A3CBC" w:rsidP="000A3CBC">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H317 - Peut provoquer une allergie cutanée.</w:t>
      </w:r>
    </w:p>
    <w:p w14:paraId="5F30E270" w14:textId="77777777" w:rsidR="000A3CBC" w:rsidRDefault="000A3CBC" w:rsidP="000A3CBC">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H412 - Nocif pour les organismes aquatiques, entraîne des effets néfastes à long terme.</w:t>
      </w:r>
    </w:p>
    <w:p w14:paraId="716BDDCB" w14:textId="77777777" w:rsidR="000A3CBC" w:rsidRDefault="000A3CBC" w:rsidP="000A3CBC">
      <w:pPr>
        <w:widowControl w:val="0"/>
        <w:autoSpaceDE w:val="0"/>
        <w:autoSpaceDN w:val="0"/>
        <w:adjustRightInd w:val="0"/>
        <w:spacing w:after="0" w:line="240" w:lineRule="auto"/>
        <w:rPr>
          <w:rFonts w:ascii="MS Shell Dlg" w:hAnsi="MS Shell Dlg" w:cs="MS Shell Dlg"/>
          <w:kern w:val="0"/>
          <w:sz w:val="17"/>
          <w:szCs w:val="17"/>
        </w:rPr>
      </w:pPr>
    </w:p>
    <w:p w14:paraId="52289F4B" w14:textId="77777777" w:rsidR="000A3CBC" w:rsidRDefault="000A3CBC" w:rsidP="000A3CBC">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EUH208 - Contient chromen-2-one (</w:t>
      </w:r>
      <w:proofErr w:type="spellStart"/>
      <w:r>
        <w:rPr>
          <w:rFonts w:ascii="MS Shell Dlg" w:hAnsi="MS Shell Dlg" w:cs="MS Shell Dlg"/>
          <w:kern w:val="0"/>
          <w:sz w:val="17"/>
          <w:szCs w:val="17"/>
        </w:rPr>
        <w:t>coumarin</w:t>
      </w:r>
      <w:proofErr w:type="spellEnd"/>
      <w:r>
        <w:rPr>
          <w:rFonts w:ascii="MS Shell Dlg" w:hAnsi="MS Shell Dlg" w:cs="MS Shell Dlg"/>
          <w:kern w:val="0"/>
          <w:sz w:val="17"/>
          <w:szCs w:val="17"/>
        </w:rPr>
        <w:t>), (4</w:t>
      </w:r>
      <w:proofErr w:type="gramStart"/>
      <w:r>
        <w:rPr>
          <w:rFonts w:ascii="MS Shell Dlg" w:hAnsi="MS Shell Dlg" w:cs="MS Shell Dlg"/>
          <w:kern w:val="0"/>
          <w:sz w:val="17"/>
          <w:szCs w:val="17"/>
        </w:rPr>
        <w:t>R)-</w:t>
      </w:r>
      <w:proofErr w:type="gramEnd"/>
      <w:r>
        <w:rPr>
          <w:rFonts w:ascii="MS Shell Dlg" w:hAnsi="MS Shell Dlg" w:cs="MS Shell Dlg"/>
          <w:kern w:val="0"/>
          <w:sz w:val="17"/>
          <w:szCs w:val="17"/>
        </w:rPr>
        <w:t>1-methyl-4-prop-1-en-2-ylcyclohexene (D-</w:t>
      </w:r>
      <w:proofErr w:type="spellStart"/>
      <w:r>
        <w:rPr>
          <w:rFonts w:ascii="MS Shell Dlg" w:hAnsi="MS Shell Dlg" w:cs="MS Shell Dlg"/>
          <w:kern w:val="0"/>
          <w:sz w:val="17"/>
          <w:szCs w:val="17"/>
        </w:rPr>
        <w:t>limonene</w:t>
      </w:r>
      <w:proofErr w:type="spellEnd"/>
      <w:r>
        <w:rPr>
          <w:rFonts w:ascii="MS Shell Dlg" w:hAnsi="MS Shell Dlg" w:cs="MS Shell Dlg"/>
          <w:kern w:val="0"/>
          <w:sz w:val="17"/>
          <w:szCs w:val="17"/>
        </w:rPr>
        <w:t>), (2</w:t>
      </w:r>
      <w:proofErr w:type="gramStart"/>
      <w:r>
        <w:rPr>
          <w:rFonts w:ascii="MS Shell Dlg" w:hAnsi="MS Shell Dlg" w:cs="MS Shell Dlg"/>
          <w:kern w:val="0"/>
          <w:sz w:val="17"/>
          <w:szCs w:val="17"/>
        </w:rPr>
        <w:t>E)-</w:t>
      </w:r>
      <w:proofErr w:type="gramEnd"/>
      <w:r>
        <w:rPr>
          <w:rFonts w:ascii="MS Shell Dlg" w:hAnsi="MS Shell Dlg" w:cs="MS Shell Dlg"/>
          <w:kern w:val="0"/>
          <w:sz w:val="17"/>
          <w:szCs w:val="17"/>
        </w:rPr>
        <w:t>3,7-dimethylocta-2,6-dien-1-ol (</w:t>
      </w:r>
      <w:proofErr w:type="spellStart"/>
      <w:r>
        <w:rPr>
          <w:rFonts w:ascii="MS Shell Dlg" w:hAnsi="MS Shell Dlg" w:cs="MS Shell Dlg"/>
          <w:kern w:val="0"/>
          <w:sz w:val="17"/>
          <w:szCs w:val="17"/>
        </w:rPr>
        <w:t>geraniol</w:t>
      </w:r>
      <w:proofErr w:type="spellEnd"/>
      <w:r>
        <w:rPr>
          <w:rFonts w:ascii="MS Shell Dlg" w:hAnsi="MS Shell Dlg" w:cs="MS Shell Dlg"/>
          <w:kern w:val="0"/>
          <w:sz w:val="17"/>
          <w:szCs w:val="17"/>
        </w:rPr>
        <w:t xml:space="preserve">), 3,7-dimethylocta-1,6-dien-3-yl </w:t>
      </w:r>
      <w:proofErr w:type="spellStart"/>
      <w:r>
        <w:rPr>
          <w:rFonts w:ascii="MS Shell Dlg" w:hAnsi="MS Shell Dlg" w:cs="MS Shell Dlg"/>
          <w:kern w:val="0"/>
          <w:sz w:val="17"/>
          <w:szCs w:val="17"/>
        </w:rPr>
        <w:t>acetate</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linalyl</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acetate</w:t>
      </w:r>
      <w:proofErr w:type="spellEnd"/>
      <w:r>
        <w:rPr>
          <w:rFonts w:ascii="MS Shell Dlg" w:hAnsi="MS Shell Dlg" w:cs="MS Shell Dlg"/>
          <w:kern w:val="0"/>
          <w:sz w:val="17"/>
          <w:szCs w:val="17"/>
        </w:rPr>
        <w:t>), 3,7-dimethylocta-1,6-dien-3-ol (</w:t>
      </w:r>
      <w:proofErr w:type="spellStart"/>
      <w:r>
        <w:rPr>
          <w:rFonts w:ascii="MS Shell Dlg" w:hAnsi="MS Shell Dlg" w:cs="MS Shell Dlg"/>
          <w:kern w:val="0"/>
          <w:sz w:val="17"/>
          <w:szCs w:val="17"/>
        </w:rPr>
        <w:t>linalool</w:t>
      </w:r>
      <w:proofErr w:type="spellEnd"/>
      <w:r>
        <w:rPr>
          <w:rFonts w:ascii="MS Shell Dlg" w:hAnsi="MS Shell Dlg" w:cs="MS Shell Dlg"/>
          <w:kern w:val="0"/>
          <w:sz w:val="17"/>
          <w:szCs w:val="17"/>
        </w:rPr>
        <w:t>), (2</w:t>
      </w:r>
      <w:proofErr w:type="gramStart"/>
      <w:r>
        <w:rPr>
          <w:rFonts w:ascii="MS Shell Dlg" w:hAnsi="MS Shell Dlg" w:cs="MS Shell Dlg"/>
          <w:kern w:val="0"/>
          <w:sz w:val="17"/>
          <w:szCs w:val="17"/>
        </w:rPr>
        <w:t>Z)-</w:t>
      </w:r>
      <w:proofErr w:type="gramEnd"/>
      <w:r>
        <w:rPr>
          <w:rFonts w:ascii="MS Shell Dlg" w:hAnsi="MS Shell Dlg" w:cs="MS Shell Dlg"/>
          <w:kern w:val="0"/>
          <w:sz w:val="17"/>
          <w:szCs w:val="17"/>
        </w:rPr>
        <w:t>3,7-dimethylocta-2,6-dien-1-ol (</w:t>
      </w:r>
      <w:proofErr w:type="spellStart"/>
      <w:r>
        <w:rPr>
          <w:rFonts w:ascii="MS Shell Dlg" w:hAnsi="MS Shell Dlg" w:cs="MS Shell Dlg"/>
          <w:kern w:val="0"/>
          <w:sz w:val="17"/>
          <w:szCs w:val="17"/>
        </w:rPr>
        <w:t>nerol</w:t>
      </w:r>
      <w:proofErr w:type="spellEnd"/>
      <w:r>
        <w:rPr>
          <w:rFonts w:ascii="MS Shell Dlg" w:hAnsi="MS Shell Dlg" w:cs="MS Shell Dlg"/>
          <w:kern w:val="0"/>
          <w:sz w:val="17"/>
          <w:szCs w:val="17"/>
        </w:rPr>
        <w:t>).  Peut produire une réaction allergique</w:t>
      </w:r>
    </w:p>
    <w:p w14:paraId="0ABB3479" w14:textId="7B73E579"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p>
    <w:p w14:paraId="4AD8AB45" w14:textId="77777777" w:rsidR="00C027DF" w:rsidRDefault="00C027DF">
      <w:pPr>
        <w:widowControl w:val="0"/>
        <w:autoSpaceDE w:val="0"/>
        <w:autoSpaceDN w:val="0"/>
        <w:adjustRightInd w:val="0"/>
        <w:spacing w:after="0" w:line="240" w:lineRule="auto"/>
        <w:rPr>
          <w:rFonts w:ascii="Arial" w:hAnsi="Arial" w:cs="Arial"/>
          <w:color w:val="000000"/>
          <w:kern w:val="0"/>
          <w:sz w:val="8"/>
          <w:szCs w:val="8"/>
          <w:u w:val="single"/>
        </w:rPr>
      </w:pPr>
    </w:p>
    <w:p w14:paraId="752F6170"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p>
    <w:p w14:paraId="56805A94"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151FBF74"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7E0076E4" w14:textId="77777777" w:rsidR="00C027DF" w:rsidRDefault="00C027DF">
      <w:pPr>
        <w:widowControl w:val="0"/>
        <w:autoSpaceDE w:val="0"/>
        <w:autoSpaceDN w:val="0"/>
        <w:adjustRightInd w:val="0"/>
        <w:spacing w:after="0" w:line="240" w:lineRule="auto"/>
        <w:rPr>
          <w:rFonts w:ascii="Times New Roman" w:hAnsi="Times New Roman" w:cs="Times New Roman"/>
          <w:kern w:val="0"/>
          <w:sz w:val="2"/>
          <w:szCs w:val="2"/>
        </w:rPr>
      </w:pPr>
    </w:p>
    <w:p w14:paraId="72DDFA0B"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1/12</w:t>
      </w:r>
    </w:p>
    <w:p w14:paraId="48CE6385"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0CCB1F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7D449F7"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6265E85"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90513B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2D1656A"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CA617F8"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62C4D81"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AF26839"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70953875"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27A3D41F"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530D673A"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FD8AB1E" w14:textId="6A05E5AD" w:rsidR="00C027DF" w:rsidRDefault="00C027DF" w:rsidP="000A3CBC">
      <w:pPr>
        <w:widowControl w:val="0"/>
        <w:autoSpaceDE w:val="0"/>
        <w:autoSpaceDN w:val="0"/>
        <w:adjustRightInd w:val="0"/>
        <w:spacing w:after="0" w:line="240" w:lineRule="auto"/>
        <w:rPr>
          <w:rFonts w:ascii="Times New Roman" w:hAnsi="Times New Roman" w:cs="Times New Roman"/>
          <w:kern w:val="0"/>
          <w:sz w:val="2"/>
          <w:szCs w:val="2"/>
        </w:rPr>
      </w:pPr>
      <w:r>
        <w:rPr>
          <w:rFonts w:ascii="Times New Roman" w:hAnsi="Times New Roman" w:cs="Times New Roman"/>
          <w:kern w:val="0"/>
        </w:rPr>
        <w:tab/>
      </w: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77A87F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629AA6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1986E063"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665AF308" w14:textId="77777777" w:rsidR="00C027DF" w:rsidRDefault="00C027DF">
      <w:pPr>
        <w:widowControl w:val="0"/>
        <w:autoSpaceDE w:val="0"/>
        <w:autoSpaceDN w:val="0"/>
        <w:adjustRightInd w:val="0"/>
        <w:spacing w:after="0" w:line="240" w:lineRule="auto"/>
        <w:rPr>
          <w:rFonts w:ascii="Arial" w:hAnsi="Arial" w:cs="Arial"/>
          <w:color w:val="000000"/>
          <w:kern w:val="0"/>
          <w:sz w:val="8"/>
          <w:szCs w:val="8"/>
          <w:u w:val="single"/>
        </w:rPr>
      </w:pPr>
    </w:p>
    <w:p w14:paraId="4A2A552B"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5512359A"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369F2CC3"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13850A30"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4"/>
          <w:szCs w:val="14"/>
        </w:rPr>
      </w:pPr>
    </w:p>
    <w:p w14:paraId="71E482A4" w14:textId="77777777" w:rsidR="00C027DF" w:rsidRDefault="00C027DF">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417B813C" wp14:editId="3A19C20C">
            <wp:extent cx="647700" cy="600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6674B80D" w14:textId="77777777" w:rsidR="00C027DF" w:rsidRDefault="00C027DF">
      <w:pPr>
        <w:widowControl w:val="0"/>
        <w:autoSpaceDE w:val="0"/>
        <w:autoSpaceDN w:val="0"/>
        <w:adjustRightInd w:val="0"/>
        <w:spacing w:after="0" w:line="240" w:lineRule="auto"/>
        <w:rPr>
          <w:rFonts w:ascii="Times New Roman" w:hAnsi="Times New Roman" w:cs="Times New Roman"/>
          <w:kern w:val="0"/>
          <w:sz w:val="7"/>
          <w:szCs w:val="7"/>
        </w:rPr>
      </w:pPr>
    </w:p>
    <w:p w14:paraId="26C5A8E9"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imes New Roman" w:hAnsi="Times New Roman" w:cs="Times New Roman"/>
          <w:kern w:val="0"/>
        </w:rPr>
        <w:tab/>
      </w:r>
      <w:r>
        <w:rPr>
          <w:rFonts w:ascii="Tahoma" w:hAnsi="Tahoma" w:cs="Tahoma"/>
          <w:kern w:val="0"/>
          <w:sz w:val="18"/>
          <w:szCs w:val="18"/>
        </w:rPr>
        <w:t>Mention d'avertissement :  ATTENTION</w:t>
      </w:r>
    </w:p>
    <w:p w14:paraId="07EDB27D" w14:textId="77777777" w:rsidR="00C027DF" w:rsidRDefault="00C027DF">
      <w:pPr>
        <w:widowControl w:val="0"/>
        <w:autoSpaceDE w:val="0"/>
        <w:autoSpaceDN w:val="0"/>
        <w:adjustRightInd w:val="0"/>
        <w:spacing w:after="0" w:line="240" w:lineRule="auto"/>
        <w:rPr>
          <w:rFonts w:ascii="Tahoma" w:hAnsi="Tahoma" w:cs="Tahoma"/>
          <w:kern w:val="0"/>
          <w:sz w:val="18"/>
          <w:szCs w:val="18"/>
        </w:rPr>
      </w:pPr>
    </w:p>
    <w:p w14:paraId="44E50F98" w14:textId="77777777" w:rsidR="00C027DF" w:rsidRDefault="00C027DF">
      <w:pPr>
        <w:widowControl w:val="0"/>
        <w:autoSpaceDE w:val="0"/>
        <w:autoSpaceDN w:val="0"/>
        <w:adjustRightInd w:val="0"/>
        <w:spacing w:after="0" w:line="240" w:lineRule="auto"/>
        <w:rPr>
          <w:rFonts w:ascii="Tahoma" w:hAnsi="Tahoma" w:cs="Tahoma"/>
          <w:kern w:val="0"/>
          <w:sz w:val="18"/>
          <w:szCs w:val="18"/>
        </w:rPr>
      </w:pPr>
      <w:proofErr w:type="spellStart"/>
      <w:r>
        <w:rPr>
          <w:rFonts w:ascii="Tahoma" w:hAnsi="Tahoma" w:cs="Tahoma"/>
          <w:kern w:val="0"/>
          <w:sz w:val="18"/>
          <w:szCs w:val="18"/>
        </w:rPr>
        <w:t>Aquatic</w:t>
      </w:r>
      <w:proofErr w:type="spellEnd"/>
      <w:r>
        <w:rPr>
          <w:rFonts w:ascii="Tahoma" w:hAnsi="Tahoma" w:cs="Tahoma"/>
          <w:kern w:val="0"/>
          <w:sz w:val="18"/>
          <w:szCs w:val="18"/>
        </w:rPr>
        <w:t xml:space="preserve"> </w:t>
      </w:r>
      <w:proofErr w:type="spellStart"/>
      <w:r>
        <w:rPr>
          <w:rFonts w:ascii="Tahoma" w:hAnsi="Tahoma" w:cs="Tahoma"/>
          <w:kern w:val="0"/>
          <w:sz w:val="18"/>
          <w:szCs w:val="18"/>
        </w:rPr>
        <w:t>Chronic</w:t>
      </w:r>
      <w:proofErr w:type="spellEnd"/>
      <w:r>
        <w:rPr>
          <w:rFonts w:ascii="Tahoma" w:hAnsi="Tahoma" w:cs="Tahoma"/>
          <w:kern w:val="0"/>
          <w:sz w:val="18"/>
          <w:szCs w:val="18"/>
        </w:rPr>
        <w:t xml:space="preserve"> 3</w:t>
      </w:r>
      <w:r>
        <w:rPr>
          <w:rFonts w:ascii="Tahoma" w:hAnsi="Tahoma" w:cs="Tahoma"/>
          <w:kern w:val="0"/>
          <w:sz w:val="18"/>
          <w:szCs w:val="18"/>
        </w:rPr>
        <w:tab/>
        <w:t>Dangers pour le milieu aquatique - toxicité chronique 3</w:t>
      </w:r>
    </w:p>
    <w:p w14:paraId="22941E2D"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Skin Sens. 1</w:t>
      </w:r>
      <w:r>
        <w:rPr>
          <w:rFonts w:ascii="Tahoma" w:hAnsi="Tahoma" w:cs="Tahoma"/>
          <w:kern w:val="0"/>
          <w:sz w:val="18"/>
          <w:szCs w:val="18"/>
        </w:rPr>
        <w:tab/>
        <w:t>Sensibilisation cutanée 1</w:t>
      </w:r>
    </w:p>
    <w:p w14:paraId="275663AA" w14:textId="77777777" w:rsidR="00C027DF" w:rsidRDefault="00C027DF">
      <w:pPr>
        <w:widowControl w:val="0"/>
        <w:autoSpaceDE w:val="0"/>
        <w:autoSpaceDN w:val="0"/>
        <w:adjustRightInd w:val="0"/>
        <w:spacing w:after="0" w:line="240" w:lineRule="auto"/>
        <w:rPr>
          <w:rFonts w:ascii="Tahoma" w:hAnsi="Tahoma" w:cs="Tahoma"/>
          <w:kern w:val="0"/>
          <w:sz w:val="18"/>
          <w:szCs w:val="18"/>
        </w:rPr>
      </w:pPr>
    </w:p>
    <w:p w14:paraId="383A36E4"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H317 - Peut provoquer une allergie cutanée.</w:t>
      </w:r>
    </w:p>
    <w:p w14:paraId="2C58A345"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H412 - Nocif pour les organismes aquatiques, entraîne des effets néfastes à long terme.</w:t>
      </w:r>
    </w:p>
    <w:p w14:paraId="5F7C4AC2" w14:textId="77777777" w:rsidR="00C027DF" w:rsidRDefault="00C027DF">
      <w:pPr>
        <w:widowControl w:val="0"/>
        <w:autoSpaceDE w:val="0"/>
        <w:autoSpaceDN w:val="0"/>
        <w:adjustRightInd w:val="0"/>
        <w:spacing w:after="0" w:line="240" w:lineRule="auto"/>
        <w:rPr>
          <w:rFonts w:ascii="Tahoma" w:hAnsi="Tahoma" w:cs="Tahoma"/>
          <w:kern w:val="0"/>
          <w:sz w:val="18"/>
          <w:szCs w:val="18"/>
        </w:rPr>
      </w:pPr>
    </w:p>
    <w:p w14:paraId="3E4CD343"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P261 - Éviter de respirer les poussières/fumées/gaz/brouillards/vapeurs/aérosols.</w:t>
      </w:r>
    </w:p>
    <w:p w14:paraId="24518290"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P272 - Les vêtements de travail contaminés ne devraient pas sortir du lieu de travail.</w:t>
      </w:r>
    </w:p>
    <w:p w14:paraId="660AA441"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P273 - Éviter le rejet dans l’environnement.</w:t>
      </w:r>
    </w:p>
    <w:p w14:paraId="414C3891"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P280 - Porter des gants de protection/des vêtements de protection/un équipement de protection des yeux/du visage/une protection auditive/ …</w:t>
      </w:r>
    </w:p>
    <w:p w14:paraId="2422DC2F"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 xml:space="preserve">P302+P352 - EN CAS DE CONTACT AVEC LA </w:t>
      </w:r>
      <w:proofErr w:type="gramStart"/>
      <w:r>
        <w:rPr>
          <w:rFonts w:ascii="Tahoma" w:hAnsi="Tahoma" w:cs="Tahoma"/>
          <w:kern w:val="0"/>
          <w:sz w:val="18"/>
          <w:szCs w:val="18"/>
        </w:rPr>
        <w:t>PEAU:</w:t>
      </w:r>
      <w:proofErr w:type="gramEnd"/>
      <w:r>
        <w:rPr>
          <w:rFonts w:ascii="Tahoma" w:hAnsi="Tahoma" w:cs="Tahoma"/>
          <w:kern w:val="0"/>
          <w:sz w:val="18"/>
          <w:szCs w:val="18"/>
        </w:rPr>
        <w:t xml:space="preserve"> Laver abondamment à l’eau/…</w:t>
      </w:r>
    </w:p>
    <w:p w14:paraId="6865B1D1"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P321 - Traitement spécifique (voir … sur cette étiquette).</w:t>
      </w:r>
    </w:p>
    <w:p w14:paraId="2063885A" w14:textId="77777777" w:rsidR="00C027DF" w:rsidRDefault="00C027DF">
      <w:pPr>
        <w:widowControl w:val="0"/>
        <w:autoSpaceDE w:val="0"/>
        <w:autoSpaceDN w:val="0"/>
        <w:adjustRightInd w:val="0"/>
        <w:spacing w:after="0" w:line="240" w:lineRule="auto"/>
        <w:rPr>
          <w:rFonts w:ascii="Tahoma" w:hAnsi="Tahoma" w:cs="Tahoma"/>
          <w:kern w:val="0"/>
          <w:sz w:val="18"/>
          <w:szCs w:val="18"/>
        </w:rPr>
      </w:pPr>
    </w:p>
    <w:p w14:paraId="2572ADFA" w14:textId="77777777" w:rsidR="00C027DF" w:rsidRDefault="00C027D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EUH208 - Contient chromen-2-one (</w:t>
      </w:r>
      <w:proofErr w:type="spellStart"/>
      <w:r>
        <w:rPr>
          <w:rFonts w:ascii="Tahoma" w:hAnsi="Tahoma" w:cs="Tahoma"/>
          <w:kern w:val="0"/>
          <w:sz w:val="18"/>
          <w:szCs w:val="18"/>
        </w:rPr>
        <w:t>coumarin</w:t>
      </w:r>
      <w:proofErr w:type="spellEnd"/>
      <w:r>
        <w:rPr>
          <w:rFonts w:ascii="Tahoma" w:hAnsi="Tahoma" w:cs="Tahoma"/>
          <w:kern w:val="0"/>
          <w:sz w:val="18"/>
          <w:szCs w:val="18"/>
        </w:rPr>
        <w:t>), (4</w:t>
      </w:r>
      <w:proofErr w:type="gramStart"/>
      <w:r>
        <w:rPr>
          <w:rFonts w:ascii="Tahoma" w:hAnsi="Tahoma" w:cs="Tahoma"/>
          <w:kern w:val="0"/>
          <w:sz w:val="18"/>
          <w:szCs w:val="18"/>
        </w:rPr>
        <w:t>R)-</w:t>
      </w:r>
      <w:proofErr w:type="gramEnd"/>
      <w:r>
        <w:rPr>
          <w:rFonts w:ascii="Tahoma" w:hAnsi="Tahoma" w:cs="Tahoma"/>
          <w:kern w:val="0"/>
          <w:sz w:val="18"/>
          <w:szCs w:val="18"/>
        </w:rPr>
        <w:t>1-methyl-4-prop-1-en-2-ylcyclohexene (D-</w:t>
      </w:r>
      <w:proofErr w:type="spellStart"/>
      <w:r>
        <w:rPr>
          <w:rFonts w:ascii="Tahoma" w:hAnsi="Tahoma" w:cs="Tahoma"/>
          <w:kern w:val="0"/>
          <w:sz w:val="18"/>
          <w:szCs w:val="18"/>
        </w:rPr>
        <w:t>limonene</w:t>
      </w:r>
      <w:proofErr w:type="spellEnd"/>
      <w:r>
        <w:rPr>
          <w:rFonts w:ascii="Tahoma" w:hAnsi="Tahoma" w:cs="Tahoma"/>
          <w:kern w:val="0"/>
          <w:sz w:val="18"/>
          <w:szCs w:val="18"/>
        </w:rPr>
        <w:t>), (2</w:t>
      </w:r>
      <w:proofErr w:type="gramStart"/>
      <w:r>
        <w:rPr>
          <w:rFonts w:ascii="Tahoma" w:hAnsi="Tahoma" w:cs="Tahoma"/>
          <w:kern w:val="0"/>
          <w:sz w:val="18"/>
          <w:szCs w:val="18"/>
        </w:rPr>
        <w:t>E)-</w:t>
      </w:r>
      <w:proofErr w:type="gramEnd"/>
      <w:r>
        <w:rPr>
          <w:rFonts w:ascii="Tahoma" w:hAnsi="Tahoma" w:cs="Tahoma"/>
          <w:kern w:val="0"/>
          <w:sz w:val="18"/>
          <w:szCs w:val="18"/>
        </w:rPr>
        <w:t>3,7-dimethylocta-2,6-dien-1-ol (</w:t>
      </w:r>
      <w:proofErr w:type="spellStart"/>
      <w:r>
        <w:rPr>
          <w:rFonts w:ascii="Tahoma" w:hAnsi="Tahoma" w:cs="Tahoma"/>
          <w:kern w:val="0"/>
          <w:sz w:val="18"/>
          <w:szCs w:val="18"/>
        </w:rPr>
        <w:t>geraniol</w:t>
      </w:r>
      <w:proofErr w:type="spellEnd"/>
      <w:r>
        <w:rPr>
          <w:rFonts w:ascii="Tahoma" w:hAnsi="Tahoma" w:cs="Tahoma"/>
          <w:kern w:val="0"/>
          <w:sz w:val="18"/>
          <w:szCs w:val="18"/>
        </w:rPr>
        <w:t xml:space="preserve">), 3,7-dimethylocta-1,6-dien-3-yl </w:t>
      </w:r>
      <w:proofErr w:type="spellStart"/>
      <w:r>
        <w:rPr>
          <w:rFonts w:ascii="Tahoma" w:hAnsi="Tahoma" w:cs="Tahoma"/>
          <w:kern w:val="0"/>
          <w:sz w:val="18"/>
          <w:szCs w:val="18"/>
        </w:rPr>
        <w:t>acetate</w:t>
      </w:r>
      <w:proofErr w:type="spellEnd"/>
      <w:r>
        <w:rPr>
          <w:rFonts w:ascii="Tahoma" w:hAnsi="Tahoma" w:cs="Tahoma"/>
          <w:kern w:val="0"/>
          <w:sz w:val="18"/>
          <w:szCs w:val="18"/>
        </w:rPr>
        <w:t xml:space="preserve"> (</w:t>
      </w:r>
      <w:proofErr w:type="spellStart"/>
      <w:r>
        <w:rPr>
          <w:rFonts w:ascii="Tahoma" w:hAnsi="Tahoma" w:cs="Tahoma"/>
          <w:kern w:val="0"/>
          <w:sz w:val="18"/>
          <w:szCs w:val="18"/>
        </w:rPr>
        <w:t>linalyl</w:t>
      </w:r>
      <w:proofErr w:type="spellEnd"/>
      <w:r>
        <w:rPr>
          <w:rFonts w:ascii="Tahoma" w:hAnsi="Tahoma" w:cs="Tahoma"/>
          <w:kern w:val="0"/>
          <w:sz w:val="18"/>
          <w:szCs w:val="18"/>
        </w:rPr>
        <w:t xml:space="preserve"> </w:t>
      </w:r>
      <w:proofErr w:type="spellStart"/>
      <w:r>
        <w:rPr>
          <w:rFonts w:ascii="Tahoma" w:hAnsi="Tahoma" w:cs="Tahoma"/>
          <w:kern w:val="0"/>
          <w:sz w:val="18"/>
          <w:szCs w:val="18"/>
        </w:rPr>
        <w:t>acetate</w:t>
      </w:r>
      <w:proofErr w:type="spellEnd"/>
      <w:r>
        <w:rPr>
          <w:rFonts w:ascii="Tahoma" w:hAnsi="Tahoma" w:cs="Tahoma"/>
          <w:kern w:val="0"/>
          <w:sz w:val="18"/>
          <w:szCs w:val="18"/>
        </w:rPr>
        <w:t>), 3,7-dimethylocta-1,6-dien-3-ol (</w:t>
      </w:r>
      <w:proofErr w:type="spellStart"/>
      <w:r>
        <w:rPr>
          <w:rFonts w:ascii="Tahoma" w:hAnsi="Tahoma" w:cs="Tahoma"/>
          <w:kern w:val="0"/>
          <w:sz w:val="18"/>
          <w:szCs w:val="18"/>
        </w:rPr>
        <w:t>linalool</w:t>
      </w:r>
      <w:proofErr w:type="spellEnd"/>
      <w:r>
        <w:rPr>
          <w:rFonts w:ascii="Tahoma" w:hAnsi="Tahoma" w:cs="Tahoma"/>
          <w:kern w:val="0"/>
          <w:sz w:val="18"/>
          <w:szCs w:val="18"/>
        </w:rPr>
        <w:t>), (2</w:t>
      </w:r>
      <w:proofErr w:type="gramStart"/>
      <w:r>
        <w:rPr>
          <w:rFonts w:ascii="Tahoma" w:hAnsi="Tahoma" w:cs="Tahoma"/>
          <w:kern w:val="0"/>
          <w:sz w:val="18"/>
          <w:szCs w:val="18"/>
        </w:rPr>
        <w:t>Z)-</w:t>
      </w:r>
      <w:proofErr w:type="gramEnd"/>
      <w:r>
        <w:rPr>
          <w:rFonts w:ascii="Tahoma" w:hAnsi="Tahoma" w:cs="Tahoma"/>
          <w:kern w:val="0"/>
          <w:sz w:val="18"/>
          <w:szCs w:val="18"/>
        </w:rPr>
        <w:t>3,7-dimethylocta-2,6-dien-1-ol (</w:t>
      </w:r>
      <w:proofErr w:type="spellStart"/>
      <w:r>
        <w:rPr>
          <w:rFonts w:ascii="Tahoma" w:hAnsi="Tahoma" w:cs="Tahoma"/>
          <w:kern w:val="0"/>
          <w:sz w:val="18"/>
          <w:szCs w:val="18"/>
        </w:rPr>
        <w:t>nerol</w:t>
      </w:r>
      <w:proofErr w:type="spellEnd"/>
      <w:r>
        <w:rPr>
          <w:rFonts w:ascii="Tahoma" w:hAnsi="Tahoma" w:cs="Tahoma"/>
          <w:kern w:val="0"/>
          <w:sz w:val="18"/>
          <w:szCs w:val="18"/>
        </w:rPr>
        <w:t xml:space="preserve">).  Peut produire une réaction allergique </w:t>
      </w:r>
    </w:p>
    <w:p w14:paraId="1604E19B"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2710F0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44FBF77"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1659338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71A117D"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E1DCDA4" w14:textId="77777777" w:rsidR="00C027DF" w:rsidRDefault="00C027DF">
      <w:pPr>
        <w:widowControl w:val="0"/>
        <w:autoSpaceDE w:val="0"/>
        <w:autoSpaceDN w:val="0"/>
        <w:adjustRightInd w:val="0"/>
        <w:spacing w:after="0" w:line="240" w:lineRule="auto"/>
        <w:rPr>
          <w:rFonts w:ascii="Arial" w:hAnsi="Arial" w:cs="Arial"/>
          <w:color w:val="000000"/>
          <w:kern w:val="0"/>
          <w:sz w:val="6"/>
          <w:szCs w:val="6"/>
        </w:rPr>
      </w:pPr>
    </w:p>
    <w:p w14:paraId="1866CF58" w14:textId="77777777" w:rsidR="00C027DF" w:rsidRDefault="00C027DF">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Contient  3</w:t>
      </w:r>
      <w:proofErr w:type="gramEnd"/>
      <w:r>
        <w:rPr>
          <w:rFonts w:ascii="Tahoma" w:hAnsi="Tahoma" w:cs="Tahoma"/>
          <w:b/>
          <w:bCs/>
          <w:kern w:val="0"/>
          <w:sz w:val="18"/>
          <w:szCs w:val="18"/>
        </w:rPr>
        <w:t xml:space="preserve">,7-dimethylocta-1,6-dien-3-yl </w:t>
      </w:r>
      <w:proofErr w:type="spellStart"/>
      <w:r>
        <w:rPr>
          <w:rFonts w:ascii="Tahoma" w:hAnsi="Tahoma" w:cs="Tahoma"/>
          <w:b/>
          <w:bCs/>
          <w:kern w:val="0"/>
          <w:sz w:val="18"/>
          <w:szCs w:val="18"/>
        </w:rPr>
        <w:t>acetate</w:t>
      </w:r>
      <w:proofErr w:type="spellEnd"/>
      <w:r>
        <w:rPr>
          <w:rFonts w:ascii="Tahoma" w:hAnsi="Tahoma" w:cs="Tahoma"/>
          <w:b/>
          <w:bCs/>
          <w:kern w:val="0"/>
          <w:sz w:val="18"/>
          <w:szCs w:val="18"/>
        </w:rPr>
        <w:t xml:space="preserve"> (</w:t>
      </w:r>
      <w:proofErr w:type="spellStart"/>
      <w:r>
        <w:rPr>
          <w:rFonts w:ascii="Tahoma" w:hAnsi="Tahoma" w:cs="Tahoma"/>
          <w:b/>
          <w:bCs/>
          <w:kern w:val="0"/>
          <w:sz w:val="18"/>
          <w:szCs w:val="18"/>
        </w:rPr>
        <w:t>linalyl</w:t>
      </w:r>
      <w:proofErr w:type="spellEnd"/>
      <w:r>
        <w:rPr>
          <w:rFonts w:ascii="Tahoma" w:hAnsi="Tahoma" w:cs="Tahoma"/>
          <w:b/>
          <w:bCs/>
          <w:kern w:val="0"/>
          <w:sz w:val="18"/>
          <w:szCs w:val="18"/>
        </w:rPr>
        <w:t xml:space="preserve"> </w:t>
      </w:r>
      <w:proofErr w:type="spellStart"/>
      <w:r>
        <w:rPr>
          <w:rFonts w:ascii="Tahoma" w:hAnsi="Tahoma" w:cs="Tahoma"/>
          <w:b/>
          <w:bCs/>
          <w:kern w:val="0"/>
          <w:sz w:val="18"/>
          <w:szCs w:val="18"/>
        </w:rPr>
        <w:t>acetate</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chromen-2-one (</w:t>
      </w:r>
      <w:proofErr w:type="spellStart"/>
      <w:r>
        <w:rPr>
          <w:rFonts w:ascii="Tahoma" w:hAnsi="Tahoma" w:cs="Tahoma"/>
          <w:b/>
          <w:bCs/>
          <w:kern w:val="0"/>
          <w:sz w:val="18"/>
          <w:szCs w:val="18"/>
        </w:rPr>
        <w:t>coumarin</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3,7-dimethylocta-1,6-dien-3-ol (</w:t>
      </w:r>
      <w:proofErr w:type="spellStart"/>
      <w:r>
        <w:rPr>
          <w:rFonts w:ascii="Tahoma" w:hAnsi="Tahoma" w:cs="Tahoma"/>
          <w:b/>
          <w:bCs/>
          <w:kern w:val="0"/>
          <w:sz w:val="18"/>
          <w:szCs w:val="18"/>
        </w:rPr>
        <w:t>linalool</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(4</w:t>
      </w:r>
      <w:proofErr w:type="gramStart"/>
      <w:r>
        <w:rPr>
          <w:rFonts w:ascii="Tahoma" w:hAnsi="Tahoma" w:cs="Tahoma"/>
          <w:b/>
          <w:bCs/>
          <w:kern w:val="0"/>
          <w:sz w:val="18"/>
          <w:szCs w:val="18"/>
        </w:rPr>
        <w:t>R)-</w:t>
      </w:r>
      <w:proofErr w:type="gramEnd"/>
      <w:r>
        <w:rPr>
          <w:rFonts w:ascii="Tahoma" w:hAnsi="Tahoma" w:cs="Tahoma"/>
          <w:b/>
          <w:bCs/>
          <w:kern w:val="0"/>
          <w:sz w:val="18"/>
          <w:szCs w:val="18"/>
        </w:rPr>
        <w:t>1-methyl-4-prop-1-en-2-ylcyclohexene (D-</w:t>
      </w:r>
      <w:proofErr w:type="spellStart"/>
      <w:r>
        <w:rPr>
          <w:rFonts w:ascii="Tahoma" w:hAnsi="Tahoma" w:cs="Tahoma"/>
          <w:b/>
          <w:bCs/>
          <w:kern w:val="0"/>
          <w:sz w:val="18"/>
          <w:szCs w:val="18"/>
        </w:rPr>
        <w:t>limonene</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(2</w:t>
      </w:r>
      <w:proofErr w:type="gramStart"/>
      <w:r>
        <w:rPr>
          <w:rFonts w:ascii="Tahoma" w:hAnsi="Tahoma" w:cs="Tahoma"/>
          <w:b/>
          <w:bCs/>
          <w:kern w:val="0"/>
          <w:sz w:val="18"/>
          <w:szCs w:val="18"/>
        </w:rPr>
        <w:t>E)-</w:t>
      </w:r>
      <w:proofErr w:type="gramEnd"/>
      <w:r>
        <w:rPr>
          <w:rFonts w:ascii="Tahoma" w:hAnsi="Tahoma" w:cs="Tahoma"/>
          <w:b/>
          <w:bCs/>
          <w:kern w:val="0"/>
          <w:sz w:val="18"/>
          <w:szCs w:val="18"/>
        </w:rPr>
        <w:t>3,7-dimethylocta-2,6-dien-1-ol (</w:t>
      </w:r>
      <w:proofErr w:type="spellStart"/>
      <w:r>
        <w:rPr>
          <w:rFonts w:ascii="Tahoma" w:hAnsi="Tahoma" w:cs="Tahoma"/>
          <w:b/>
          <w:bCs/>
          <w:kern w:val="0"/>
          <w:sz w:val="18"/>
          <w:szCs w:val="18"/>
        </w:rPr>
        <w:t>geraniol</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(2</w:t>
      </w:r>
      <w:proofErr w:type="gramStart"/>
      <w:r>
        <w:rPr>
          <w:rFonts w:ascii="Tahoma" w:hAnsi="Tahoma" w:cs="Tahoma"/>
          <w:b/>
          <w:bCs/>
          <w:kern w:val="0"/>
          <w:sz w:val="18"/>
          <w:szCs w:val="18"/>
        </w:rPr>
        <w:t>Z)-</w:t>
      </w:r>
      <w:proofErr w:type="gramEnd"/>
      <w:r>
        <w:rPr>
          <w:rFonts w:ascii="Tahoma" w:hAnsi="Tahoma" w:cs="Tahoma"/>
          <w:b/>
          <w:bCs/>
          <w:kern w:val="0"/>
          <w:sz w:val="18"/>
          <w:szCs w:val="18"/>
        </w:rPr>
        <w:t>3,7-dimethylocta-2,6-dien-1-ol (</w:t>
      </w:r>
      <w:proofErr w:type="spellStart"/>
      <w:r>
        <w:rPr>
          <w:rFonts w:ascii="Tahoma" w:hAnsi="Tahoma" w:cs="Tahoma"/>
          <w:b/>
          <w:bCs/>
          <w:kern w:val="0"/>
          <w:sz w:val="18"/>
          <w:szCs w:val="18"/>
        </w:rPr>
        <w:t>nerol</w:t>
      </w:r>
      <w:proofErr w:type="spellEnd"/>
      <w:r>
        <w:rPr>
          <w:rFonts w:ascii="Tahoma" w:hAnsi="Tahoma" w:cs="Tahoma"/>
          <w:b/>
          <w:bCs/>
          <w:kern w:val="0"/>
          <w:sz w:val="18"/>
          <w:szCs w:val="18"/>
        </w:rPr>
        <w:t xml:space="preserve">) </w:t>
      </w:r>
    </w:p>
    <w:p w14:paraId="3B2D1060"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4ADA0F90" w14:textId="77777777" w:rsidR="00C027DF" w:rsidRDefault="00C027DF">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2A93D53D" w14:textId="77777777" w:rsidR="00C027DF" w:rsidRDefault="00C027DF">
      <w:pPr>
        <w:widowControl w:val="0"/>
        <w:autoSpaceDE w:val="0"/>
        <w:autoSpaceDN w:val="0"/>
        <w:adjustRightInd w:val="0"/>
        <w:spacing w:after="0" w:line="240" w:lineRule="auto"/>
        <w:rPr>
          <w:rFonts w:ascii="Verdana" w:hAnsi="Verdana" w:cs="Verdana"/>
          <w:color w:val="FFFFFF"/>
          <w:kern w:val="0"/>
          <w:sz w:val="16"/>
          <w:szCs w:val="16"/>
        </w:rPr>
      </w:pPr>
    </w:p>
    <w:p w14:paraId="04685B68" w14:textId="77777777" w:rsidR="00C027DF" w:rsidRDefault="00C027DF">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32875AE1"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10377" w:type="dxa"/>
        <w:tblInd w:w="8" w:type="dxa"/>
        <w:tblLayout w:type="fixed"/>
        <w:tblCellMar>
          <w:left w:w="0" w:type="dxa"/>
          <w:right w:w="0" w:type="dxa"/>
        </w:tblCellMar>
        <w:tblLook w:val="0000" w:firstRow="0" w:lastRow="0" w:firstColumn="0" w:lastColumn="0" w:noHBand="0" w:noVBand="0"/>
      </w:tblPr>
      <w:tblGrid>
        <w:gridCol w:w="737"/>
        <w:gridCol w:w="8915"/>
        <w:gridCol w:w="725"/>
      </w:tblGrid>
      <w:tr w:rsidR="00000000" w14:paraId="25200CDF" w14:textId="77777777" w:rsidTr="000A3CBC">
        <w:tblPrEx>
          <w:tblCellMar>
            <w:top w:w="0" w:type="dxa"/>
            <w:left w:w="0" w:type="dxa"/>
            <w:bottom w:w="0" w:type="dxa"/>
            <w:right w:w="0" w:type="dxa"/>
          </w:tblCellMar>
        </w:tblPrEx>
        <w:trPr>
          <w:gridAfter w:val="1"/>
          <w:wAfter w:w="725" w:type="dxa"/>
          <w:trHeight w:hRule="exact" w:val="360"/>
        </w:trPr>
        <w:tc>
          <w:tcPr>
            <w:tcW w:w="9652" w:type="dxa"/>
            <w:gridSpan w:val="2"/>
            <w:tcBorders>
              <w:top w:val="single" w:sz="6" w:space="0" w:color="808080"/>
              <w:left w:val="single" w:sz="6" w:space="0" w:color="808080"/>
              <w:bottom w:val="single" w:sz="6" w:space="0" w:color="808080"/>
              <w:right w:val="single" w:sz="6" w:space="0" w:color="808080"/>
            </w:tcBorders>
            <w:shd w:val="clear" w:color="auto" w:fill="E0E0E0"/>
            <w:vAlign w:val="center"/>
          </w:tcPr>
          <w:p w14:paraId="0DB6492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3:</w:t>
            </w:r>
            <w:proofErr w:type="gramEnd"/>
            <w:r>
              <w:rPr>
                <w:rFonts w:ascii="Arial" w:hAnsi="Arial" w:cs="Arial"/>
                <w:color w:val="000000"/>
                <w:kern w:val="0"/>
                <w:sz w:val="22"/>
                <w:szCs w:val="22"/>
              </w:rPr>
              <w:t xml:space="preserve"> COMPOSITION/INFORMATIONS SUR LES COMPOSANTS</w:t>
            </w:r>
          </w:p>
        </w:tc>
      </w:tr>
      <w:tr w:rsidR="000A3CBC" w14:paraId="7BE07AE4" w14:textId="77777777" w:rsidTr="000A3CBC">
        <w:tblPrEx>
          <w:tblCellMar>
            <w:top w:w="0" w:type="dxa"/>
            <w:left w:w="0" w:type="dxa"/>
            <w:bottom w:w="0" w:type="dxa"/>
            <w:right w:w="0" w:type="dxa"/>
          </w:tblCellMar>
        </w:tblPrEx>
        <w:trPr>
          <w:gridBefore w:val="1"/>
          <w:wBefore w:w="737" w:type="dxa"/>
          <w:trHeight w:hRule="exact" w:val="334"/>
        </w:trPr>
        <w:tc>
          <w:tcPr>
            <w:tcW w:w="9640" w:type="dxa"/>
            <w:gridSpan w:val="2"/>
            <w:tcBorders>
              <w:top w:val="nil"/>
              <w:left w:val="nil"/>
              <w:bottom w:val="nil"/>
              <w:right w:val="nil"/>
            </w:tcBorders>
            <w:shd w:val="clear" w:color="auto" w:fill="FFFFFF"/>
            <w:vAlign w:val="center"/>
          </w:tcPr>
          <w:p w14:paraId="3E2DBE0B" w14:textId="77777777" w:rsidR="000A3CBC" w:rsidRDefault="000A3CBC" w:rsidP="00A93981">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6DD7874B" w14:textId="77777777" w:rsidR="000A3CBC" w:rsidRDefault="000A3CBC" w:rsidP="000A3CBC">
      <w:pPr>
        <w:widowControl w:val="0"/>
        <w:autoSpaceDE w:val="0"/>
        <w:autoSpaceDN w:val="0"/>
        <w:adjustRightInd w:val="0"/>
        <w:spacing w:after="0" w:line="240" w:lineRule="auto"/>
        <w:rPr>
          <w:rFonts w:ascii="Arial" w:hAnsi="Arial" w:cs="Arial"/>
          <w:color w:val="000000"/>
          <w:kern w:val="0"/>
          <w:sz w:val="20"/>
          <w:szCs w:val="20"/>
        </w:rPr>
      </w:pPr>
    </w:p>
    <w:p w14:paraId="006E3BDD" w14:textId="77777777" w:rsidR="000A3CBC" w:rsidRDefault="000A3CBC" w:rsidP="000A3CBC">
      <w:pPr>
        <w:widowControl w:val="0"/>
        <w:autoSpaceDE w:val="0"/>
        <w:autoSpaceDN w:val="0"/>
        <w:adjustRightInd w:val="0"/>
        <w:spacing w:after="0" w:line="240" w:lineRule="auto"/>
        <w:rPr>
          <w:rFonts w:ascii="Arial" w:hAnsi="Arial" w:cs="Arial"/>
          <w:color w:val="000000"/>
          <w:kern w:val="0"/>
          <w:sz w:val="10"/>
          <w:szCs w:val="10"/>
        </w:rPr>
      </w:pPr>
    </w:p>
    <w:p w14:paraId="1FFB4B41" w14:textId="77777777" w:rsidR="000A3CBC" w:rsidRDefault="000A3CBC" w:rsidP="000A3CBC">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599A7BFC" w14:textId="77777777" w:rsidR="00C027DF" w:rsidRDefault="00C027DF">
      <w:pPr>
        <w:widowControl w:val="0"/>
        <w:autoSpaceDE w:val="0"/>
        <w:autoSpaceDN w:val="0"/>
        <w:adjustRightInd w:val="0"/>
        <w:spacing w:after="0" w:line="240" w:lineRule="auto"/>
        <w:rPr>
          <w:rFonts w:ascii="Arial" w:hAnsi="Arial" w:cs="Arial"/>
          <w:color w:val="000000"/>
          <w:kern w:val="0"/>
          <w:sz w:val="22"/>
          <w:szCs w:val="22"/>
        </w:rPr>
      </w:pPr>
    </w:p>
    <w:p w14:paraId="16935C80"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E5047D5"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8E08C1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96B6D2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94660DB"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BFE918B" w14:textId="77777777" w:rsidR="00C027DF" w:rsidRDefault="00C027DF">
      <w:pPr>
        <w:widowControl w:val="0"/>
        <w:autoSpaceDE w:val="0"/>
        <w:autoSpaceDN w:val="0"/>
        <w:adjustRightInd w:val="0"/>
        <w:spacing w:after="0" w:line="240" w:lineRule="auto"/>
        <w:rPr>
          <w:rFonts w:ascii="Arial" w:hAnsi="Arial" w:cs="Arial"/>
          <w:color w:val="000000"/>
          <w:kern w:val="0"/>
          <w:sz w:val="16"/>
          <w:szCs w:val="16"/>
        </w:rPr>
      </w:pPr>
    </w:p>
    <w:p w14:paraId="00224F20"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2/12</w:t>
      </w:r>
    </w:p>
    <w:p w14:paraId="3F4238F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A91553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47F319D"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E9F3FEE"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E647CE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017A17A"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636F0C64"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59A81B7"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63B3A09"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192E3FB7"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1E4F1E28"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5C44B3BB"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2AFE68C"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58CCD907" w14:textId="77777777" w:rsidTr="000A3CBC">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8762DEE"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45AECC04" w14:textId="77777777" w:rsidR="00C027DF" w:rsidRDefault="00C027DF">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75035524"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shd w:val="clear" w:color="auto" w:fill="auto"/>
            <w:vAlign w:val="center"/>
          </w:tcPr>
          <w:p w14:paraId="5DD59390" w14:textId="77777777" w:rsidR="00C027DF" w:rsidRDefault="00C027D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shd w:val="clear" w:color="auto" w:fill="auto"/>
            <w:vAlign w:val="center"/>
          </w:tcPr>
          <w:p w14:paraId="658ADA8B" w14:textId="77777777" w:rsidR="00C027DF" w:rsidRDefault="00C027D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1AEF0188" w14:textId="77777777" w:rsidR="00C027DF" w:rsidRDefault="00C027DF">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shd w:val="clear" w:color="auto" w:fill="auto"/>
            <w:vAlign w:val="center"/>
          </w:tcPr>
          <w:p w14:paraId="5E1A7B9F" w14:textId="77777777" w:rsidR="00C027DF" w:rsidRDefault="00C027D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39056BF6" w14:textId="77777777" w:rsidR="00C027DF" w:rsidRDefault="00C027DF">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shd w:val="clear" w:color="auto" w:fill="auto"/>
            <w:vAlign w:val="center"/>
          </w:tcPr>
          <w:p w14:paraId="200B971C" w14:textId="77777777" w:rsidR="00C027DF" w:rsidRDefault="00C027D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77B0BF5F" w14:textId="77777777" w:rsidR="00C027DF" w:rsidRDefault="00C027DF">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AA942D" w14:textId="77777777" w:rsidR="00C027DF" w:rsidRDefault="00C027D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000000" w14:paraId="3DD1A506"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1BE63B45"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106-24-1</w:t>
            </w:r>
          </w:p>
          <w:p w14:paraId="6A7C7CD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203-377-1</w:t>
            </w:r>
          </w:p>
          <w:p w14:paraId="44CE157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01-2119552430-49-XXXX</w:t>
            </w:r>
          </w:p>
        </w:tc>
        <w:tc>
          <w:tcPr>
            <w:tcW w:w="2740" w:type="dxa"/>
            <w:tcBorders>
              <w:top w:val="single" w:sz="6" w:space="0" w:color="C0C0C0"/>
              <w:left w:val="single" w:sz="6" w:space="0" w:color="C0C0C0"/>
              <w:bottom w:val="single" w:sz="6" w:space="0" w:color="C0C0C0"/>
              <w:right w:val="nil"/>
            </w:tcBorders>
            <w:shd w:val="clear" w:color="auto" w:fill="auto"/>
          </w:tcPr>
          <w:p w14:paraId="311ACD33"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(2</w:t>
            </w:r>
            <w:proofErr w:type="gramStart"/>
            <w:r>
              <w:rPr>
                <w:rFonts w:ascii="Arial" w:hAnsi="Arial" w:cs="Arial"/>
                <w:color w:val="000000"/>
                <w:kern w:val="0"/>
                <w:sz w:val="14"/>
                <w:szCs w:val="14"/>
              </w:rPr>
              <w:t>E)-</w:t>
            </w:r>
            <w:proofErr w:type="gramEnd"/>
            <w:r>
              <w:rPr>
                <w:rFonts w:ascii="Arial" w:hAnsi="Arial" w:cs="Arial"/>
                <w:color w:val="000000"/>
                <w:kern w:val="0"/>
                <w:sz w:val="14"/>
                <w:szCs w:val="14"/>
              </w:rPr>
              <w:t>3,7-dimethylocta-2,6-dien-1-ol (</w:t>
            </w:r>
            <w:proofErr w:type="spellStart"/>
            <w:r>
              <w:rPr>
                <w:rFonts w:ascii="Arial" w:hAnsi="Arial" w:cs="Arial"/>
                <w:color w:val="000000"/>
                <w:kern w:val="0"/>
                <w:sz w:val="14"/>
                <w:szCs w:val="14"/>
              </w:rPr>
              <w:t>geraniol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6C3EFC3C"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475F7A6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Dam. 1,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w:t>
            </w:r>
          </w:p>
          <w:p w14:paraId="34E80EA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H318, H315, H317</w:t>
            </w:r>
          </w:p>
        </w:tc>
        <w:tc>
          <w:tcPr>
            <w:tcW w:w="9" w:type="dxa"/>
            <w:tcBorders>
              <w:top w:val="nil"/>
              <w:left w:val="nil"/>
              <w:bottom w:val="nil"/>
              <w:right w:val="nil"/>
            </w:tcBorders>
          </w:tcPr>
          <w:p w14:paraId="4586BD7D"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5D202D50" w14:textId="77777777" w:rsidR="00C027DF" w:rsidRDefault="00C027DF">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36774C27" w14:textId="77777777" w:rsidR="00C027DF" w:rsidRDefault="00C027DF">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19B131D6" w14:textId="77777777" w:rsidR="00C027DF" w:rsidRDefault="00C027D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510D97B3"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2EB4BF8E"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106-25-2</w:t>
            </w:r>
          </w:p>
          <w:p w14:paraId="6725856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203-378-7</w:t>
            </w:r>
          </w:p>
          <w:p w14:paraId="257B7997"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01-2119983244-33-XXXX</w:t>
            </w:r>
          </w:p>
        </w:tc>
        <w:tc>
          <w:tcPr>
            <w:tcW w:w="2740" w:type="dxa"/>
            <w:tcBorders>
              <w:top w:val="single" w:sz="6" w:space="0" w:color="C0C0C0"/>
              <w:left w:val="single" w:sz="6" w:space="0" w:color="C0C0C0"/>
              <w:bottom w:val="single" w:sz="6" w:space="0" w:color="C0C0C0"/>
              <w:right w:val="nil"/>
            </w:tcBorders>
            <w:shd w:val="clear" w:color="auto" w:fill="auto"/>
          </w:tcPr>
          <w:p w14:paraId="0CF4600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(2</w:t>
            </w:r>
            <w:proofErr w:type="gramStart"/>
            <w:r>
              <w:rPr>
                <w:rFonts w:ascii="Arial" w:hAnsi="Arial" w:cs="Arial"/>
                <w:color w:val="000000"/>
                <w:kern w:val="0"/>
                <w:sz w:val="14"/>
                <w:szCs w:val="14"/>
              </w:rPr>
              <w:t>Z)-</w:t>
            </w:r>
            <w:proofErr w:type="gramEnd"/>
            <w:r>
              <w:rPr>
                <w:rFonts w:ascii="Arial" w:hAnsi="Arial" w:cs="Arial"/>
                <w:color w:val="000000"/>
                <w:kern w:val="0"/>
                <w:sz w:val="14"/>
                <w:szCs w:val="14"/>
              </w:rPr>
              <w:t>3,7-dimethylocta-2,6-dien-1-ol (</w:t>
            </w:r>
            <w:proofErr w:type="spellStart"/>
            <w:r>
              <w:rPr>
                <w:rFonts w:ascii="Arial" w:hAnsi="Arial" w:cs="Arial"/>
                <w:color w:val="000000"/>
                <w:kern w:val="0"/>
                <w:sz w:val="14"/>
                <w:szCs w:val="14"/>
              </w:rPr>
              <w:t>nerol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16150C5E"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4088367C"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449EFFB3"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22C448E6"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5F2D7559" w14:textId="77777777" w:rsidR="00C027DF" w:rsidRDefault="00C027DF">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6DFBB058" w14:textId="77777777" w:rsidR="00C027DF" w:rsidRDefault="00C027DF">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6BA91814" w14:textId="77777777" w:rsidR="00C027DF" w:rsidRDefault="00C027D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63C137A2"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11817F2E"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5989-27-5</w:t>
            </w:r>
          </w:p>
          <w:p w14:paraId="2FF8B053"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227-813-5</w:t>
            </w:r>
          </w:p>
          <w:p w14:paraId="729124DC"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01-2119529223-47-XXXX</w:t>
            </w:r>
          </w:p>
        </w:tc>
        <w:tc>
          <w:tcPr>
            <w:tcW w:w="2740" w:type="dxa"/>
            <w:tcBorders>
              <w:top w:val="single" w:sz="6" w:space="0" w:color="C0C0C0"/>
              <w:left w:val="single" w:sz="6" w:space="0" w:color="C0C0C0"/>
              <w:bottom w:val="single" w:sz="6" w:space="0" w:color="C0C0C0"/>
              <w:right w:val="nil"/>
            </w:tcBorders>
            <w:shd w:val="clear" w:color="auto" w:fill="auto"/>
          </w:tcPr>
          <w:p w14:paraId="453FFB6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(4</w:t>
            </w:r>
            <w:proofErr w:type="gramStart"/>
            <w:r>
              <w:rPr>
                <w:rFonts w:ascii="Arial" w:hAnsi="Arial" w:cs="Arial"/>
                <w:color w:val="000000"/>
                <w:kern w:val="0"/>
                <w:sz w:val="14"/>
                <w:szCs w:val="14"/>
              </w:rPr>
              <w:t>R)-</w:t>
            </w:r>
            <w:proofErr w:type="gramEnd"/>
            <w:r>
              <w:rPr>
                <w:rFonts w:ascii="Arial" w:hAnsi="Arial" w:cs="Arial"/>
                <w:color w:val="000000"/>
                <w:kern w:val="0"/>
                <w:sz w:val="14"/>
                <w:szCs w:val="14"/>
              </w:rPr>
              <w:t>1-methyl-4-prop-1-en-2-ylcyclohexene (D-</w:t>
            </w:r>
            <w:proofErr w:type="spellStart"/>
            <w:r>
              <w:rPr>
                <w:rFonts w:ascii="Arial" w:hAnsi="Arial" w:cs="Arial"/>
                <w:color w:val="000000"/>
                <w:kern w:val="0"/>
                <w:sz w:val="14"/>
                <w:szCs w:val="14"/>
              </w:rPr>
              <w:t>limonene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429CF623"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1A9B7462"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Asp.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1, 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w:t>
            </w:r>
            <w:proofErr w:type="spellStart"/>
            <w:r>
              <w:rPr>
                <w:rFonts w:ascii="Arial" w:hAnsi="Arial" w:cs="Arial"/>
                <w:color w:val="000000"/>
                <w:kern w:val="0"/>
                <w:sz w:val="14"/>
                <w:szCs w:val="14"/>
              </w:rPr>
              <w:t>Flam</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Liq</w:t>
            </w:r>
            <w:proofErr w:type="spellEnd"/>
            <w:r>
              <w:rPr>
                <w:rFonts w:ascii="Arial" w:hAnsi="Arial" w:cs="Arial"/>
                <w:color w:val="000000"/>
                <w:kern w:val="0"/>
                <w:sz w:val="14"/>
                <w:szCs w:val="14"/>
              </w:rPr>
              <w:t xml:space="preserve">. 3,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58CC9B02"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H304, H319, H400, H412, H226, H315, H317</w:t>
            </w:r>
          </w:p>
        </w:tc>
        <w:tc>
          <w:tcPr>
            <w:tcW w:w="9" w:type="dxa"/>
            <w:tcBorders>
              <w:top w:val="nil"/>
              <w:left w:val="nil"/>
              <w:bottom w:val="nil"/>
              <w:right w:val="nil"/>
            </w:tcBorders>
          </w:tcPr>
          <w:p w14:paraId="3C63798A"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4F3A667E"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(M=1)</w:t>
            </w:r>
          </w:p>
        </w:tc>
        <w:tc>
          <w:tcPr>
            <w:tcW w:w="15" w:type="dxa"/>
            <w:tcBorders>
              <w:top w:val="nil"/>
              <w:left w:val="nil"/>
              <w:bottom w:val="nil"/>
              <w:right w:val="nil"/>
            </w:tcBorders>
          </w:tcPr>
          <w:p w14:paraId="0E7AD4EE"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19476A2E" w14:textId="77777777" w:rsidR="00C027DF" w:rsidRDefault="00C027D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3BEAC0A7"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0680224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1222-05-5</w:t>
            </w:r>
          </w:p>
          <w:p w14:paraId="7CB01B97"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214-946-9</w:t>
            </w:r>
          </w:p>
          <w:p w14:paraId="0B1F5E3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01-2119488227-29-0000</w:t>
            </w:r>
          </w:p>
        </w:tc>
        <w:tc>
          <w:tcPr>
            <w:tcW w:w="2740" w:type="dxa"/>
            <w:tcBorders>
              <w:top w:val="single" w:sz="6" w:space="0" w:color="C0C0C0"/>
              <w:left w:val="single" w:sz="6" w:space="0" w:color="C0C0C0"/>
              <w:bottom w:val="single" w:sz="6" w:space="0" w:color="C0C0C0"/>
              <w:right w:val="nil"/>
            </w:tcBorders>
            <w:shd w:val="clear" w:color="auto" w:fill="auto"/>
          </w:tcPr>
          <w:p w14:paraId="4D6E9FF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1,3,4,6,7,8-hexahydro-4,6,6,7,8,8-hexamethylcyclopenta(g)-2-benzopyran (</w:t>
            </w:r>
            <w:proofErr w:type="spellStart"/>
            <w:r>
              <w:rPr>
                <w:rFonts w:ascii="Arial" w:hAnsi="Arial" w:cs="Arial"/>
                <w:color w:val="000000"/>
                <w:kern w:val="0"/>
                <w:sz w:val="14"/>
                <w:szCs w:val="14"/>
              </w:rPr>
              <w:t>galaxolide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27FC098C"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0B06FD87"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1</w:t>
            </w:r>
          </w:p>
          <w:p w14:paraId="2638EA5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H400, H410</w:t>
            </w:r>
          </w:p>
        </w:tc>
        <w:tc>
          <w:tcPr>
            <w:tcW w:w="9" w:type="dxa"/>
            <w:tcBorders>
              <w:top w:val="nil"/>
              <w:left w:val="nil"/>
              <w:bottom w:val="nil"/>
              <w:right w:val="nil"/>
            </w:tcBorders>
          </w:tcPr>
          <w:p w14:paraId="70825A86"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53D7C7DB"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w:t>
            </w:r>
            <w:proofErr w:type="gramStart"/>
            <w:r>
              <w:rPr>
                <w:rFonts w:ascii="Arial" w:hAnsi="Arial" w:cs="Arial"/>
                <w:color w:val="000000"/>
                <w:kern w:val="0"/>
                <w:sz w:val="14"/>
                <w:szCs w:val="14"/>
              </w:rPr>
              <w:t>1)EHC</w:t>
            </w:r>
            <w:proofErr w:type="gramEnd"/>
            <w:r>
              <w:rPr>
                <w:rFonts w:ascii="Arial" w:hAnsi="Arial" w:cs="Arial"/>
                <w:color w:val="000000"/>
                <w:kern w:val="0"/>
                <w:sz w:val="14"/>
                <w:szCs w:val="14"/>
              </w:rPr>
              <w:t>1 (M=1)</w:t>
            </w:r>
          </w:p>
        </w:tc>
        <w:tc>
          <w:tcPr>
            <w:tcW w:w="15" w:type="dxa"/>
            <w:tcBorders>
              <w:top w:val="nil"/>
              <w:left w:val="nil"/>
              <w:bottom w:val="nil"/>
              <w:right w:val="nil"/>
            </w:tcBorders>
          </w:tcPr>
          <w:p w14:paraId="181AFC18"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5E45EEE5" w14:textId="77777777" w:rsidR="00C027DF" w:rsidRDefault="00C027D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7018E4FD"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37ED8B01"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78-70-6</w:t>
            </w:r>
          </w:p>
          <w:p w14:paraId="2EFA720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201-134-4</w:t>
            </w:r>
          </w:p>
          <w:p w14:paraId="58F4D653"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01-2119474016-42-XXXX</w:t>
            </w:r>
          </w:p>
        </w:tc>
        <w:tc>
          <w:tcPr>
            <w:tcW w:w="2740" w:type="dxa"/>
            <w:tcBorders>
              <w:top w:val="single" w:sz="6" w:space="0" w:color="C0C0C0"/>
              <w:left w:val="single" w:sz="6" w:space="0" w:color="C0C0C0"/>
              <w:bottom w:val="single" w:sz="6" w:space="0" w:color="C0C0C0"/>
              <w:right w:val="nil"/>
            </w:tcBorders>
            <w:shd w:val="clear" w:color="auto" w:fill="auto"/>
          </w:tcPr>
          <w:p w14:paraId="43CF03F2"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3,7-dimethylocta-1,6-dien-3-ol (</w:t>
            </w:r>
            <w:proofErr w:type="spellStart"/>
            <w:r>
              <w:rPr>
                <w:rFonts w:ascii="Arial" w:hAnsi="Arial" w:cs="Arial"/>
                <w:color w:val="000000"/>
                <w:kern w:val="0"/>
                <w:sz w:val="14"/>
                <w:szCs w:val="14"/>
              </w:rPr>
              <w:t>linalool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77D733ED"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15F0033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33B7E8B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31667903"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433D3019" w14:textId="77777777" w:rsidR="00C027DF" w:rsidRDefault="00C027DF">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1D6AF7EA" w14:textId="77777777" w:rsidR="00C027DF" w:rsidRDefault="00C027DF">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2BB594C4" w14:textId="77777777" w:rsidR="00C027DF" w:rsidRDefault="00C027D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3CDBD80A"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0615AA2F"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115-95-7</w:t>
            </w:r>
          </w:p>
          <w:p w14:paraId="082E92B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204-116-4</w:t>
            </w:r>
          </w:p>
          <w:p w14:paraId="7DBE1398"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01-2119454789-19-XXXX</w:t>
            </w:r>
          </w:p>
        </w:tc>
        <w:tc>
          <w:tcPr>
            <w:tcW w:w="2740" w:type="dxa"/>
            <w:tcBorders>
              <w:top w:val="single" w:sz="6" w:space="0" w:color="C0C0C0"/>
              <w:left w:val="single" w:sz="6" w:space="0" w:color="C0C0C0"/>
              <w:bottom w:val="single" w:sz="6" w:space="0" w:color="C0C0C0"/>
              <w:right w:val="nil"/>
            </w:tcBorders>
            <w:shd w:val="clear" w:color="auto" w:fill="auto"/>
          </w:tcPr>
          <w:p w14:paraId="0002AE2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3,7-dimethylocta-1,6-dien-3-yl </w:t>
            </w:r>
            <w:proofErr w:type="spellStart"/>
            <w:r>
              <w:rPr>
                <w:rFonts w:ascii="Arial" w:hAnsi="Arial" w:cs="Arial"/>
                <w:color w:val="000000"/>
                <w:kern w:val="0"/>
                <w:sz w:val="14"/>
                <w:szCs w:val="14"/>
              </w:rPr>
              <w:t>acetate</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linalyl</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acetate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01DEB781"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583273FB"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22983AA1"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450DE6B7"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4158C51C" w14:textId="77777777" w:rsidR="00C027DF" w:rsidRDefault="00C027DF">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058E99B8" w14:textId="77777777" w:rsidR="00C027DF" w:rsidRDefault="00C027DF">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4AABD374" w14:textId="77777777" w:rsidR="00C027DF" w:rsidRDefault="00C027D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254E0F8D"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58FBDBBC"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91-64-5</w:t>
            </w:r>
          </w:p>
          <w:p w14:paraId="5129AEE9"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202-086-7</w:t>
            </w:r>
          </w:p>
          <w:p w14:paraId="472804E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01-2119943756-26-XXXX</w:t>
            </w:r>
          </w:p>
        </w:tc>
        <w:tc>
          <w:tcPr>
            <w:tcW w:w="2740" w:type="dxa"/>
            <w:tcBorders>
              <w:top w:val="single" w:sz="6" w:space="0" w:color="C0C0C0"/>
              <w:left w:val="single" w:sz="6" w:space="0" w:color="C0C0C0"/>
              <w:bottom w:val="single" w:sz="6" w:space="0" w:color="C0C0C0"/>
              <w:right w:val="nil"/>
            </w:tcBorders>
            <w:shd w:val="clear" w:color="auto" w:fill="auto"/>
          </w:tcPr>
          <w:p w14:paraId="6550C6BE"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chromen</w:t>
            </w:r>
            <w:proofErr w:type="gramEnd"/>
            <w:r>
              <w:rPr>
                <w:rFonts w:ascii="Arial" w:hAnsi="Arial" w:cs="Arial"/>
                <w:color w:val="000000"/>
                <w:kern w:val="0"/>
                <w:sz w:val="14"/>
                <w:szCs w:val="14"/>
              </w:rPr>
              <w:t>-2-one (</w:t>
            </w:r>
            <w:proofErr w:type="spellStart"/>
            <w:r>
              <w:rPr>
                <w:rFonts w:ascii="Arial" w:hAnsi="Arial" w:cs="Arial"/>
                <w:color w:val="000000"/>
                <w:kern w:val="0"/>
                <w:sz w:val="14"/>
                <w:szCs w:val="14"/>
              </w:rPr>
              <w:t>coumarin</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66E54309"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04498C3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Skin Sens. 1B</w:t>
            </w:r>
          </w:p>
          <w:p w14:paraId="1494A23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H302, H412, H317</w:t>
            </w:r>
          </w:p>
        </w:tc>
        <w:tc>
          <w:tcPr>
            <w:tcW w:w="9" w:type="dxa"/>
            <w:tcBorders>
              <w:top w:val="nil"/>
              <w:left w:val="nil"/>
              <w:bottom w:val="nil"/>
              <w:right w:val="nil"/>
            </w:tcBorders>
          </w:tcPr>
          <w:p w14:paraId="25203DCC"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60EF93D3"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
          <w:p w14:paraId="6206E1E3"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(Orale) : 290mg/kg</w:t>
            </w:r>
          </w:p>
        </w:tc>
        <w:tc>
          <w:tcPr>
            <w:tcW w:w="15" w:type="dxa"/>
            <w:tcBorders>
              <w:top w:val="nil"/>
              <w:left w:val="nil"/>
              <w:bottom w:val="nil"/>
              <w:right w:val="nil"/>
            </w:tcBorders>
          </w:tcPr>
          <w:p w14:paraId="3D14B24F"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5E09494E" w14:textId="77777777" w:rsidR="00C027DF" w:rsidRDefault="00C027D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3EB76260" w14:textId="77777777" w:rsidR="00C027DF" w:rsidRDefault="00C027DF">
      <w:pPr>
        <w:widowControl w:val="0"/>
        <w:autoSpaceDE w:val="0"/>
        <w:autoSpaceDN w:val="0"/>
        <w:adjustRightInd w:val="0"/>
        <w:spacing w:after="0" w:line="240" w:lineRule="auto"/>
        <w:rPr>
          <w:rFonts w:ascii="Arial" w:hAnsi="Arial" w:cs="Arial"/>
          <w:color w:val="000000"/>
          <w:kern w:val="0"/>
          <w:sz w:val="14"/>
          <w:szCs w:val="14"/>
        </w:rPr>
      </w:pPr>
    </w:p>
    <w:p w14:paraId="1C45C1A9" w14:textId="77777777" w:rsidR="00C027DF" w:rsidRDefault="00C027DF">
      <w:pPr>
        <w:widowControl w:val="0"/>
        <w:autoSpaceDE w:val="0"/>
        <w:autoSpaceDN w:val="0"/>
        <w:adjustRightInd w:val="0"/>
        <w:spacing w:after="0" w:line="240" w:lineRule="auto"/>
        <w:rPr>
          <w:rFonts w:ascii="Arial" w:hAnsi="Arial" w:cs="Arial"/>
          <w:color w:val="000000"/>
          <w:kern w:val="0"/>
          <w:sz w:val="19"/>
          <w:szCs w:val="19"/>
        </w:rPr>
      </w:pPr>
    </w:p>
    <w:p w14:paraId="3B23407E" w14:textId="77777777" w:rsidR="00C027DF" w:rsidRDefault="00C027DF">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526E0248"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28FD46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15A5C32"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4:</w:t>
            </w:r>
            <w:proofErr w:type="gramEnd"/>
            <w:r>
              <w:rPr>
                <w:rFonts w:ascii="Arial" w:hAnsi="Arial" w:cs="Arial"/>
                <w:color w:val="000000"/>
                <w:kern w:val="0"/>
                <w:sz w:val="22"/>
                <w:szCs w:val="22"/>
              </w:rPr>
              <w:t xml:space="preserve"> PREMIERS SECOURS</w:t>
            </w:r>
          </w:p>
        </w:tc>
      </w:tr>
    </w:tbl>
    <w:p w14:paraId="42D4AFB7"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465C4B6"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3C7F86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F38740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w:t>
            </w:r>
            <w:r>
              <w:rPr>
                <w:rFonts w:ascii="Arial" w:hAnsi="Arial" w:cs="Arial"/>
                <w:color w:val="000000"/>
                <w:kern w:val="0"/>
                <w:sz w:val="20"/>
                <w:szCs w:val="20"/>
              </w:rPr>
              <w:t>ion des mesures de premiers secours</w:t>
            </w:r>
          </w:p>
        </w:tc>
      </w:tr>
    </w:tbl>
    <w:p w14:paraId="1991426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4ACA7EE"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1EB338BE"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4.1.1. Informations </w:t>
      </w:r>
      <w:proofErr w:type="gramStart"/>
      <w:r>
        <w:rPr>
          <w:rFonts w:ascii="Arial" w:hAnsi="Arial" w:cs="Arial"/>
          <w:kern w:val="0"/>
          <w:sz w:val="16"/>
          <w:szCs w:val="16"/>
        </w:rPr>
        <w:t>générales:</w:t>
      </w:r>
      <w:proofErr w:type="gramEnd"/>
    </w:p>
    <w:p w14:paraId="5C949E6C"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w:t>
      </w:r>
      <w:r>
        <w:rPr>
          <w:rFonts w:ascii="Arial" w:hAnsi="Arial" w:cs="Arial"/>
          <w:kern w:val="0"/>
          <w:sz w:val="16"/>
          <w:szCs w:val="16"/>
        </w:rPr>
        <w:t>decin (si possible lui montrer les instructions d'emploi ou la fiche de données de sécurité).</w:t>
      </w:r>
    </w:p>
    <w:p w14:paraId="4C8E876D"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4.1.2. Après </w:t>
      </w:r>
      <w:proofErr w:type="gramStart"/>
      <w:r>
        <w:rPr>
          <w:rFonts w:ascii="Arial" w:hAnsi="Arial" w:cs="Arial"/>
          <w:kern w:val="0"/>
          <w:sz w:val="16"/>
          <w:szCs w:val="16"/>
        </w:rPr>
        <w:t>inhalation:</w:t>
      </w:r>
      <w:proofErr w:type="gramEnd"/>
    </w:p>
    <w:p w14:paraId="12EE338C"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573C384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4.1.3. Après contact avec la </w:t>
      </w:r>
      <w:proofErr w:type="gramStart"/>
      <w:r>
        <w:rPr>
          <w:rFonts w:ascii="Arial" w:hAnsi="Arial" w:cs="Arial"/>
          <w:kern w:val="0"/>
          <w:sz w:val="16"/>
          <w:szCs w:val="16"/>
        </w:rPr>
        <w:t>peau:</w:t>
      </w:r>
      <w:proofErr w:type="gramEnd"/>
    </w:p>
    <w:p w14:paraId="3C4710DF"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0D5F0D23"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4.1.4. Après contact avec les </w:t>
      </w:r>
      <w:proofErr w:type="gramStart"/>
      <w:r>
        <w:rPr>
          <w:rFonts w:ascii="Arial" w:hAnsi="Arial" w:cs="Arial"/>
          <w:kern w:val="0"/>
          <w:sz w:val="16"/>
          <w:szCs w:val="16"/>
        </w:rPr>
        <w:t>yeux:</w:t>
      </w:r>
      <w:proofErr w:type="gramEnd"/>
    </w:p>
    <w:p w14:paraId="0AF0CF1D" w14:textId="4B9FB92D" w:rsidR="000A3CBC" w:rsidRDefault="00C027DF" w:rsidP="000A3CBC">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Après contact avec les yeux, laver à l'eau en maintenant les paupières ouvertes pour une durée suffisamment longue, puis consulter immédiatement </w:t>
      </w:r>
      <w:proofErr w:type="spellStart"/>
      <w:r>
        <w:rPr>
          <w:rFonts w:ascii="Arial" w:hAnsi="Arial" w:cs="Arial"/>
          <w:kern w:val="0"/>
          <w:sz w:val="16"/>
          <w:szCs w:val="16"/>
        </w:rPr>
        <w:t>u</w:t>
      </w:r>
      <w:r w:rsidR="000A3CBC">
        <w:rPr>
          <w:rFonts w:ascii="Times New Roman" w:hAnsi="Times New Roman" w:cs="Times New Roman"/>
          <w:kern w:val="0"/>
        </w:rPr>
        <w:tab/>
      </w:r>
      <w:r w:rsidR="000A3CBC">
        <w:rPr>
          <w:rFonts w:ascii="Arial" w:hAnsi="Arial" w:cs="Arial"/>
          <w:kern w:val="0"/>
          <w:sz w:val="16"/>
          <w:szCs w:val="16"/>
        </w:rPr>
        <w:t>n</w:t>
      </w:r>
      <w:proofErr w:type="spellEnd"/>
      <w:r w:rsidR="000A3CBC">
        <w:rPr>
          <w:rFonts w:ascii="Arial" w:hAnsi="Arial" w:cs="Arial"/>
          <w:kern w:val="0"/>
          <w:sz w:val="16"/>
          <w:szCs w:val="16"/>
        </w:rPr>
        <w:t xml:space="preserve"> ophtalmologiste.</w:t>
      </w:r>
    </w:p>
    <w:p w14:paraId="534631AC" w14:textId="77777777" w:rsidR="000A3CBC" w:rsidRDefault="000A3CBC" w:rsidP="000A3CBC">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4.1.5. Après </w:t>
      </w:r>
      <w:proofErr w:type="gramStart"/>
      <w:r>
        <w:rPr>
          <w:rFonts w:ascii="Arial" w:hAnsi="Arial" w:cs="Arial"/>
          <w:kern w:val="0"/>
          <w:sz w:val="16"/>
          <w:szCs w:val="16"/>
        </w:rPr>
        <w:t>ingestion:</w:t>
      </w:r>
      <w:proofErr w:type="gramEnd"/>
    </w:p>
    <w:p w14:paraId="46EC7EC8" w14:textId="77777777" w:rsidR="000A3CBC" w:rsidRDefault="000A3CBC" w:rsidP="000A3CBC">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79C89CB0" w14:textId="77777777" w:rsidR="000A3CBC" w:rsidRDefault="000A3CBC" w:rsidP="000A3CBC">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4.1.6. Autoprotection du </w:t>
      </w:r>
      <w:proofErr w:type="gramStart"/>
      <w:r>
        <w:rPr>
          <w:rFonts w:ascii="Arial" w:hAnsi="Arial" w:cs="Arial"/>
          <w:kern w:val="0"/>
          <w:sz w:val="16"/>
          <w:szCs w:val="16"/>
        </w:rPr>
        <w:t>secouriste:</w:t>
      </w:r>
      <w:proofErr w:type="gramEnd"/>
    </w:p>
    <w:p w14:paraId="20300A92" w14:textId="77777777" w:rsidR="000A3CBC" w:rsidRDefault="000A3CBC" w:rsidP="000A3CBC">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Secouriste:</w:t>
      </w:r>
      <w:proofErr w:type="gramEnd"/>
      <w:r>
        <w:rPr>
          <w:rFonts w:ascii="Arial" w:hAnsi="Arial" w:cs="Arial"/>
          <w:kern w:val="0"/>
          <w:sz w:val="16"/>
          <w:szCs w:val="16"/>
        </w:rPr>
        <w:t xml:space="preserve"> faire attention à se </w:t>
      </w:r>
      <w:proofErr w:type="gramStart"/>
      <w:r>
        <w:rPr>
          <w:rFonts w:ascii="Arial" w:hAnsi="Arial" w:cs="Arial"/>
          <w:kern w:val="0"/>
          <w:sz w:val="16"/>
          <w:szCs w:val="16"/>
        </w:rPr>
        <w:t>protéger!</w:t>
      </w:r>
      <w:proofErr w:type="gramEnd"/>
    </w:p>
    <w:p w14:paraId="1287AE31" w14:textId="6E12359D"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p w14:paraId="19E163BF"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76BC4F67"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13F2B63" w14:textId="77777777" w:rsidR="00C027DF" w:rsidRDefault="00C027DF">
      <w:pPr>
        <w:widowControl w:val="0"/>
        <w:autoSpaceDE w:val="0"/>
        <w:autoSpaceDN w:val="0"/>
        <w:adjustRightInd w:val="0"/>
        <w:spacing w:after="0" w:line="240" w:lineRule="auto"/>
        <w:rPr>
          <w:rFonts w:ascii="Times New Roman" w:hAnsi="Times New Roman" w:cs="Times New Roman"/>
          <w:kern w:val="0"/>
          <w:sz w:val="2"/>
          <w:szCs w:val="2"/>
        </w:rPr>
      </w:pPr>
    </w:p>
    <w:p w14:paraId="5F70504D"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3/12</w:t>
      </w:r>
    </w:p>
    <w:p w14:paraId="72C583EB"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E62C86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EAFF9C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00D3A2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67BD5BD"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7C36DA7"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D705AEB"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F529023"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A5CB8CC"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722A3243"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57D73178"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7591AF9E"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27B453DE"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E462D1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C02460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353D7F29"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34428A1"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8D76F1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3BCCE36D"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3E3D96ED"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5BD3E321"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B0421D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ABD4B71"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68921AC0"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819310F"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097BE937"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Traitement </w:t>
      </w:r>
      <w:proofErr w:type="gramStart"/>
      <w:r>
        <w:rPr>
          <w:rFonts w:ascii="Arial" w:hAnsi="Arial" w:cs="Arial"/>
          <w:kern w:val="0"/>
          <w:sz w:val="16"/>
          <w:szCs w:val="16"/>
        </w:rPr>
        <w:t>spécifique:</w:t>
      </w:r>
      <w:proofErr w:type="gramEnd"/>
      <w:r>
        <w:rPr>
          <w:rFonts w:ascii="Arial" w:hAnsi="Arial" w:cs="Arial"/>
          <w:kern w:val="0"/>
          <w:sz w:val="16"/>
          <w:szCs w:val="16"/>
        </w:rPr>
        <w:t xml:space="preserve"> premier secours, traitement des symptômes.</w:t>
      </w:r>
    </w:p>
    <w:p w14:paraId="71AE918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w:t>
      </w:r>
      <w:proofErr w:type="gramStart"/>
      <w:r>
        <w:rPr>
          <w:rFonts w:ascii="Arial" w:hAnsi="Arial" w:cs="Arial"/>
          <w:kern w:val="0"/>
          <w:sz w:val="16"/>
          <w:szCs w:val="16"/>
        </w:rPr>
        <w:t>médecin:</w:t>
      </w:r>
      <w:proofErr w:type="gramEnd"/>
      <w:r>
        <w:rPr>
          <w:rFonts w:ascii="Arial" w:hAnsi="Arial" w:cs="Arial"/>
          <w:kern w:val="0"/>
          <w:sz w:val="16"/>
          <w:szCs w:val="16"/>
        </w:rPr>
        <w:t xml:space="preserve">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p w14:paraId="511120B6"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1920C2F5"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A0EB0D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8E3E681"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5:</w:t>
            </w:r>
            <w:proofErr w:type="gramEnd"/>
            <w:r>
              <w:rPr>
                <w:rFonts w:ascii="Arial" w:hAnsi="Arial" w:cs="Arial"/>
                <w:color w:val="000000"/>
                <w:kern w:val="0"/>
                <w:sz w:val="22"/>
                <w:szCs w:val="22"/>
              </w:rPr>
              <w:t xml:space="preserve"> MESURES DE LUTTE CONTRE L'INCENDIE</w:t>
            </w:r>
          </w:p>
        </w:tc>
      </w:tr>
    </w:tbl>
    <w:p w14:paraId="20A3EB80"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B8E3F7A"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D83DD5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B260B15"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76CF8C6D"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34B1D6C"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3B47A65" w14:textId="77777777" w:rsidR="00C027DF" w:rsidRDefault="00C027DF">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Moyens d'extinction </w:t>
      </w:r>
      <w:proofErr w:type="gramStart"/>
      <w:r>
        <w:rPr>
          <w:rFonts w:ascii="Arial" w:hAnsi="Arial" w:cs="Arial"/>
          <w:kern w:val="0"/>
          <w:sz w:val="16"/>
          <w:szCs w:val="16"/>
        </w:rPr>
        <w:t>appropriés:</w:t>
      </w:r>
      <w:proofErr w:type="gramEnd"/>
      <w:r>
        <w:rPr>
          <w:rFonts w:ascii="Arial" w:hAnsi="Arial" w:cs="Arial"/>
          <w:kern w:val="0"/>
          <w:sz w:val="16"/>
          <w:szCs w:val="16"/>
        </w:rPr>
        <w:t xml:space="preserve"> dioxyde de carbone (CO2), mousse, eau pulvérisée, poudre d'extinction sèche.</w:t>
      </w:r>
    </w:p>
    <w:p w14:paraId="7DC85D70" w14:textId="77777777" w:rsidR="00C027DF" w:rsidRDefault="00C027DF">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Méthodes d'extinction </w:t>
      </w:r>
      <w:proofErr w:type="gramStart"/>
      <w:r>
        <w:rPr>
          <w:rFonts w:ascii="Arial" w:hAnsi="Arial" w:cs="Arial"/>
          <w:kern w:val="0"/>
          <w:sz w:val="16"/>
          <w:szCs w:val="16"/>
        </w:rPr>
        <w:t>inapproprié</w:t>
      </w:r>
      <w:r>
        <w:rPr>
          <w:rFonts w:ascii="Arial" w:hAnsi="Arial" w:cs="Arial"/>
          <w:kern w:val="0"/>
          <w:sz w:val="16"/>
          <w:szCs w:val="16"/>
        </w:rPr>
        <w:t>es:</w:t>
      </w:r>
      <w:proofErr w:type="gramEnd"/>
      <w:r>
        <w:rPr>
          <w:rFonts w:ascii="Arial" w:hAnsi="Arial" w:cs="Arial"/>
          <w:kern w:val="0"/>
          <w:sz w:val="16"/>
          <w:szCs w:val="16"/>
        </w:rPr>
        <w:t xml:space="preserve"> jet d'eau puissant.</w:t>
      </w:r>
    </w:p>
    <w:p w14:paraId="0AB58F59" w14:textId="77777777" w:rsidR="00C027DF" w:rsidRDefault="00C027DF">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p w14:paraId="7248EDF8"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72DE3C7A"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CB2DB9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2C2F80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149E4982"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776AF0F"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F269A15"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46F1E3FB"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w:t>
      </w:r>
      <w:r>
        <w:rPr>
          <w:rFonts w:ascii="Arial" w:hAnsi="Arial" w:cs="Arial"/>
          <w:kern w:val="0"/>
          <w:sz w:val="16"/>
          <w:szCs w:val="16"/>
        </w:rPr>
        <w:t>s. En cas d'incendie, des gaz nocifs peuvent se former. Ne pas les inhaler.</w:t>
      </w:r>
    </w:p>
    <w:p w14:paraId="48C3F18B"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201647C7"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w:t>
      </w:r>
      <w:proofErr w:type="gramStart"/>
      <w:r>
        <w:rPr>
          <w:rFonts w:ascii="Arial" w:hAnsi="Arial" w:cs="Arial"/>
          <w:kern w:val="0"/>
          <w:sz w:val="16"/>
          <w:szCs w:val="16"/>
        </w:rPr>
        <w:t>dangereux:</w:t>
      </w:r>
      <w:proofErr w:type="gramEnd"/>
      <w:r>
        <w:rPr>
          <w:rFonts w:ascii="Arial" w:hAnsi="Arial" w:cs="Arial"/>
          <w:kern w:val="0"/>
          <w:sz w:val="16"/>
          <w:szCs w:val="16"/>
        </w:rPr>
        <w:t xml:space="preserve"> les produits de décomposition peuvent éventuellement comprendre les substances </w:t>
      </w:r>
      <w:proofErr w:type="gramStart"/>
      <w:r>
        <w:rPr>
          <w:rFonts w:ascii="Arial" w:hAnsi="Arial" w:cs="Arial"/>
          <w:kern w:val="0"/>
          <w:sz w:val="16"/>
          <w:szCs w:val="16"/>
        </w:rPr>
        <w:t>suivantes:</w:t>
      </w:r>
      <w:proofErr w:type="gramEnd"/>
      <w:r>
        <w:rPr>
          <w:rFonts w:ascii="Arial" w:hAnsi="Arial" w:cs="Arial"/>
          <w:kern w:val="0"/>
          <w:sz w:val="16"/>
          <w:szCs w:val="16"/>
        </w:rPr>
        <w:t xml:space="preserve"> </w:t>
      </w:r>
    </w:p>
    <w:p w14:paraId="11CC4E73"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65EA4B3F"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685595F0"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w:t>
      </w:r>
      <w:r>
        <w:rPr>
          <w:rFonts w:ascii="Arial" w:hAnsi="Arial" w:cs="Arial"/>
          <w:kern w:val="0"/>
          <w:sz w:val="16"/>
          <w:szCs w:val="16"/>
        </w:rPr>
        <w:t>gouts ou les eaux de surface.</w:t>
      </w:r>
    </w:p>
    <w:p w14:paraId="3666012A"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02476E18"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09574D4A"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539BEF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53CB6B2"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035F1106"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11CD51D"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A28B3BD"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 xml:space="preserve">Équipement spécial de protection pour les </w:t>
      </w:r>
      <w:proofErr w:type="gramStart"/>
      <w:r>
        <w:rPr>
          <w:rFonts w:ascii="Arial" w:hAnsi="Arial" w:cs="Arial"/>
          <w:color w:val="000000"/>
          <w:kern w:val="0"/>
          <w:sz w:val="16"/>
          <w:szCs w:val="16"/>
        </w:rPr>
        <w:t>pompiers:</w:t>
      </w:r>
      <w:proofErr w:type="gramEnd"/>
      <w:r>
        <w:rPr>
          <w:rFonts w:ascii="Arial" w:hAnsi="Arial" w:cs="Arial"/>
          <w:color w:val="000000"/>
          <w:kern w:val="0"/>
          <w:sz w:val="16"/>
          <w:szCs w:val="16"/>
        </w:rPr>
        <w:t xml:space="preserve"> porter un appareil respiratoire autonome et des vêtements de protection contre les produits chimiques.</w:t>
      </w:r>
    </w:p>
    <w:p w14:paraId="068463C2"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1FF3B3F7"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BBE6992"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34BBDD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6:</w:t>
            </w:r>
            <w:proofErr w:type="gramEnd"/>
            <w:r>
              <w:rPr>
                <w:rFonts w:ascii="Arial" w:hAnsi="Arial" w:cs="Arial"/>
                <w:color w:val="000000"/>
                <w:kern w:val="0"/>
                <w:sz w:val="22"/>
                <w:szCs w:val="22"/>
              </w:rPr>
              <w:t xml:space="preserve"> MESURES A PRENDRE EN CAS DE DISPERSION ACCIDENTELLE</w:t>
            </w:r>
          </w:p>
        </w:tc>
      </w:tr>
    </w:tbl>
    <w:p w14:paraId="02E4F40A"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472C9A0"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D30C08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2ADB61F"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125762F3"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D7BBE92"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F4ACD04"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w:t>
      </w:r>
      <w:proofErr w:type="gramStart"/>
      <w:r>
        <w:rPr>
          <w:rFonts w:ascii="Arial" w:hAnsi="Arial" w:cs="Arial"/>
          <w:kern w:val="0"/>
          <w:sz w:val="16"/>
          <w:szCs w:val="16"/>
        </w:rPr>
        <w:t>secouristes:</w:t>
      </w:r>
      <w:proofErr w:type="gramEnd"/>
    </w:p>
    <w:p w14:paraId="03A7F477"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w:t>
      </w:r>
      <w:r>
        <w:rPr>
          <w:rFonts w:ascii="Arial" w:hAnsi="Arial" w:cs="Arial"/>
          <w:kern w:val="0"/>
          <w:sz w:val="16"/>
          <w:szCs w:val="16"/>
        </w:rPr>
        <w:t>quipement de protection individuel, voir rubrique 8.</w:t>
      </w:r>
    </w:p>
    <w:p w14:paraId="5D5A1CD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6.1.2. Pour les intervenants </w:t>
      </w:r>
      <w:proofErr w:type="gramStart"/>
      <w:r>
        <w:rPr>
          <w:rFonts w:ascii="Arial" w:hAnsi="Arial" w:cs="Arial"/>
          <w:kern w:val="0"/>
          <w:sz w:val="16"/>
          <w:szCs w:val="16"/>
        </w:rPr>
        <w:t>d'urgence:</w:t>
      </w:r>
      <w:proofErr w:type="gramEnd"/>
    </w:p>
    <w:p w14:paraId="651088D7" w14:textId="50A4A7D1"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r>
        <w:rPr>
          <w:rFonts w:ascii="Arial" w:hAnsi="Arial" w:cs="Arial"/>
          <w:kern w:val="0"/>
          <w:sz w:val="16"/>
          <w:szCs w:val="16"/>
        </w:rPr>
        <w:t>Mettre les personnes en sécurité. Isoler la zone de danger et empêcher l'accès. Aérer les espaces fermés avant d'entrer. Utiliser un équipement de protection individuel</w:t>
      </w:r>
      <w:r w:rsidR="000A3CBC">
        <w:rPr>
          <w:rFonts w:ascii="Arial" w:hAnsi="Arial" w:cs="Arial"/>
          <w:kern w:val="0"/>
          <w:sz w:val="16"/>
          <w:szCs w:val="16"/>
        </w:rPr>
        <w:t>, voir section 8.</w:t>
      </w:r>
    </w:p>
    <w:p w14:paraId="465E972B"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5DA1826"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0ADD473E"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6602DC67"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16CE552E" w14:textId="77777777" w:rsidR="00C027DF" w:rsidRDefault="00C027DF">
      <w:pPr>
        <w:widowControl w:val="0"/>
        <w:autoSpaceDE w:val="0"/>
        <w:autoSpaceDN w:val="0"/>
        <w:adjustRightInd w:val="0"/>
        <w:spacing w:after="0" w:line="240" w:lineRule="auto"/>
        <w:rPr>
          <w:rFonts w:ascii="Times New Roman" w:hAnsi="Times New Roman" w:cs="Times New Roman"/>
          <w:kern w:val="0"/>
          <w:sz w:val="2"/>
          <w:szCs w:val="2"/>
        </w:rPr>
      </w:pPr>
    </w:p>
    <w:p w14:paraId="04A67F8F"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4/12</w:t>
      </w:r>
    </w:p>
    <w:p w14:paraId="02784D1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C334C4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701BAC7"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8672840"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88015CA"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4D0A77F"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C680EB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3B6870E"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F0921CD"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2C628C77"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5BB386A6"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11416AD8"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055F8131" w14:textId="7251CCF8" w:rsidR="00C027DF" w:rsidRDefault="00C027DF" w:rsidP="000A3CBC">
      <w:pPr>
        <w:widowControl w:val="0"/>
        <w:autoSpaceDE w:val="0"/>
        <w:autoSpaceDN w:val="0"/>
        <w:adjustRightInd w:val="0"/>
        <w:spacing w:after="0" w:line="240" w:lineRule="auto"/>
        <w:jc w:val="both"/>
        <w:rPr>
          <w:rFonts w:ascii="Times New Roman" w:hAnsi="Times New Roman" w:cs="Times New Roman"/>
          <w:kern w:val="0"/>
          <w:sz w:val="2"/>
          <w:szCs w:val="2"/>
        </w:rPr>
      </w:pPr>
      <w:r>
        <w:rPr>
          <w:rFonts w:ascii="Times New Roman" w:hAnsi="Times New Roman" w:cs="Times New Roman"/>
          <w:kern w:val="0"/>
        </w:rPr>
        <w:tab/>
      </w: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5F8496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BEBF3E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14F9CC6B"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E23E7DC"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34B72FE3"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007CCA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2B4E02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6641E03A"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8440391"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44973C5"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00EB18D9"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5624ECDC"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6.3.1. Pour le </w:t>
      </w:r>
      <w:proofErr w:type="gramStart"/>
      <w:r>
        <w:rPr>
          <w:rFonts w:ascii="Arial" w:hAnsi="Arial" w:cs="Arial"/>
          <w:color w:val="000000"/>
          <w:kern w:val="0"/>
          <w:sz w:val="16"/>
          <w:szCs w:val="16"/>
        </w:rPr>
        <w:t>confinement:</w:t>
      </w:r>
      <w:proofErr w:type="gramEnd"/>
    </w:p>
    <w:p w14:paraId="619F9E5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43899265"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6.3.2. Pour le </w:t>
      </w:r>
      <w:proofErr w:type="gramStart"/>
      <w:r>
        <w:rPr>
          <w:rFonts w:ascii="Arial" w:hAnsi="Arial" w:cs="Arial"/>
          <w:color w:val="000000"/>
          <w:kern w:val="0"/>
          <w:sz w:val="16"/>
          <w:szCs w:val="16"/>
        </w:rPr>
        <w:t>nettoyage:</w:t>
      </w:r>
      <w:proofErr w:type="gramEnd"/>
    </w:p>
    <w:p w14:paraId="0FC20808"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21BADE7E"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6.3.3. Autre </w:t>
      </w:r>
      <w:proofErr w:type="gramStart"/>
      <w:r>
        <w:rPr>
          <w:rFonts w:ascii="Arial" w:hAnsi="Arial" w:cs="Arial"/>
          <w:color w:val="000000"/>
          <w:kern w:val="0"/>
          <w:sz w:val="16"/>
          <w:szCs w:val="16"/>
        </w:rPr>
        <w:t>information:</w:t>
      </w:r>
      <w:proofErr w:type="gramEnd"/>
    </w:p>
    <w:p w14:paraId="18F65B79"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3E1FE050"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311D93EA" w14:textId="77777777" w:rsidTr="000A3CBC">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E18310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2830E49D"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6BF213D"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Equipement de protection </w:t>
      </w:r>
      <w:proofErr w:type="gramStart"/>
      <w:r>
        <w:rPr>
          <w:rFonts w:ascii="Arial" w:hAnsi="Arial" w:cs="Arial"/>
          <w:kern w:val="0"/>
          <w:sz w:val="16"/>
          <w:szCs w:val="16"/>
        </w:rPr>
        <w:t>individuelle:</w:t>
      </w:r>
      <w:proofErr w:type="gramEnd"/>
      <w:r>
        <w:rPr>
          <w:rFonts w:ascii="Arial" w:hAnsi="Arial" w:cs="Arial"/>
          <w:kern w:val="0"/>
          <w:sz w:val="16"/>
          <w:szCs w:val="16"/>
        </w:rPr>
        <w:t xml:space="preserve"> voir la rubrique 8.</w:t>
      </w:r>
    </w:p>
    <w:p w14:paraId="1D6B28EF"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6ECBEEE4" w14:textId="77777777" w:rsidTr="000A3CBC">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4182EE5"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7:</w:t>
            </w:r>
            <w:proofErr w:type="gramEnd"/>
            <w:r>
              <w:rPr>
                <w:rFonts w:ascii="Arial" w:hAnsi="Arial" w:cs="Arial"/>
                <w:color w:val="000000"/>
                <w:kern w:val="0"/>
                <w:sz w:val="22"/>
                <w:szCs w:val="22"/>
              </w:rPr>
              <w:t xml:space="preserve"> MANIPULATION ET STOCKAGE</w:t>
            </w:r>
          </w:p>
        </w:tc>
      </w:tr>
    </w:tbl>
    <w:p w14:paraId="209889A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6E5AA01"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9D34B6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3B7B625"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79FFD34D"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65A35F8"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2DD554D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Mesures de </w:t>
      </w:r>
      <w:proofErr w:type="gramStart"/>
      <w:r>
        <w:rPr>
          <w:rFonts w:ascii="Arial" w:hAnsi="Arial" w:cs="Arial"/>
          <w:kern w:val="0"/>
          <w:sz w:val="16"/>
          <w:szCs w:val="16"/>
        </w:rPr>
        <w:t>protection:</w:t>
      </w:r>
      <w:proofErr w:type="gramEnd"/>
    </w:p>
    <w:p w14:paraId="6C23BB14"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31CCD059"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destinées à empêcher la production de particules en suspension et de </w:t>
      </w:r>
      <w:proofErr w:type="gramStart"/>
      <w:r>
        <w:rPr>
          <w:rFonts w:ascii="Arial" w:hAnsi="Arial" w:cs="Arial"/>
          <w:kern w:val="0"/>
          <w:sz w:val="16"/>
          <w:szCs w:val="16"/>
        </w:rPr>
        <w:t>poussières:</w:t>
      </w:r>
      <w:proofErr w:type="gramEnd"/>
    </w:p>
    <w:p w14:paraId="1961B755"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Pendant le remplissage, la mesure et l'échantillonnage devrait être utilisé si </w:t>
      </w:r>
      <w:proofErr w:type="gramStart"/>
      <w:r>
        <w:rPr>
          <w:rFonts w:ascii="Arial" w:hAnsi="Arial" w:cs="Arial"/>
          <w:kern w:val="0"/>
          <w:sz w:val="16"/>
          <w:szCs w:val="16"/>
        </w:rPr>
        <w:t>possible:</w:t>
      </w:r>
      <w:proofErr w:type="gramEnd"/>
      <w:r>
        <w:rPr>
          <w:rFonts w:ascii="Arial" w:hAnsi="Arial" w:cs="Arial"/>
          <w:kern w:val="0"/>
          <w:sz w:val="16"/>
          <w:szCs w:val="16"/>
        </w:rPr>
        <w:t xml:space="preserve"> un revêtement de sol résistant aux éclaboussures. Utiliser uniquement des lignes de remplissage semi-automatiques et majoritairement fermées.</w:t>
      </w:r>
    </w:p>
    <w:p w14:paraId="54C2F8EA"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 protection de </w:t>
      </w:r>
      <w:proofErr w:type="gramStart"/>
      <w:r>
        <w:rPr>
          <w:rFonts w:ascii="Arial" w:hAnsi="Arial" w:cs="Arial"/>
          <w:kern w:val="0"/>
          <w:sz w:val="16"/>
          <w:szCs w:val="16"/>
        </w:rPr>
        <w:t>l'environnement:</w:t>
      </w:r>
      <w:proofErr w:type="gramEnd"/>
    </w:p>
    <w:p w14:paraId="56D41C5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w:t>
      </w:r>
      <w:r>
        <w:rPr>
          <w:rFonts w:ascii="Arial" w:hAnsi="Arial" w:cs="Arial"/>
          <w:kern w:val="0"/>
          <w:sz w:val="16"/>
          <w:szCs w:val="16"/>
        </w:rPr>
        <w:t>tration du produit. Voir la rubrique 8.</w:t>
      </w:r>
    </w:p>
    <w:p w14:paraId="224F6489"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Conseils d'ordre général en matière d'hygiène au </w:t>
      </w:r>
      <w:proofErr w:type="gramStart"/>
      <w:r>
        <w:rPr>
          <w:rFonts w:ascii="Arial" w:hAnsi="Arial" w:cs="Arial"/>
          <w:kern w:val="0"/>
          <w:sz w:val="16"/>
          <w:szCs w:val="16"/>
        </w:rPr>
        <w:t>travail:</w:t>
      </w:r>
      <w:proofErr w:type="gramEnd"/>
    </w:p>
    <w:p w14:paraId="5AD0A114"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w:t>
      </w:r>
      <w:r>
        <w:rPr>
          <w:rFonts w:ascii="Arial" w:hAnsi="Arial" w:cs="Arial"/>
          <w:kern w:val="0"/>
          <w:sz w:val="16"/>
          <w:szCs w:val="16"/>
        </w:rPr>
        <w:t>ser.</w:t>
      </w:r>
    </w:p>
    <w:p w14:paraId="10C056C8"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p>
    <w:p w14:paraId="4723D3F4"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B99DA2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4870A1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28532246"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856A6EE"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F4EC796"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Mesures techniques et conditions de </w:t>
      </w:r>
      <w:proofErr w:type="gramStart"/>
      <w:r>
        <w:rPr>
          <w:rFonts w:ascii="Verdana" w:hAnsi="Verdana" w:cs="Verdana"/>
          <w:kern w:val="0"/>
          <w:sz w:val="16"/>
          <w:szCs w:val="16"/>
        </w:rPr>
        <w:t>stockage:</w:t>
      </w:r>
      <w:proofErr w:type="gramEnd"/>
    </w:p>
    <w:p w14:paraId="1C4B9824"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1B185DF8"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10D9B21D"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6"/>
          <w:szCs w:val="16"/>
        </w:rPr>
      </w:pPr>
    </w:p>
    <w:p w14:paraId="2DAF9EE3" w14:textId="33638D7F" w:rsidR="000A3CBC" w:rsidRDefault="00C027DF" w:rsidP="000A3CBC">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Exigences concernant les lieux et conte</w:t>
      </w:r>
      <w:r w:rsidR="000A3CBC">
        <w:rPr>
          <w:rFonts w:ascii="Verdana" w:hAnsi="Verdana" w:cs="Verdana"/>
          <w:kern w:val="0"/>
          <w:sz w:val="16"/>
          <w:szCs w:val="16"/>
        </w:rPr>
        <w:t xml:space="preserve">neurs de </w:t>
      </w:r>
      <w:proofErr w:type="gramStart"/>
      <w:r w:rsidR="000A3CBC">
        <w:rPr>
          <w:rFonts w:ascii="Verdana" w:hAnsi="Verdana" w:cs="Verdana"/>
          <w:kern w:val="0"/>
          <w:sz w:val="16"/>
          <w:szCs w:val="16"/>
        </w:rPr>
        <w:t>stockage:</w:t>
      </w:r>
      <w:proofErr w:type="gramEnd"/>
    </w:p>
    <w:p w14:paraId="456F449B" w14:textId="77777777" w:rsidR="000A3CBC" w:rsidRDefault="000A3CBC" w:rsidP="000A3CBC">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58A7B57D" w14:textId="77777777" w:rsidR="000A3CBC" w:rsidRDefault="000A3CBC" w:rsidP="000A3CBC">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34EA6BAE" w14:textId="77777777" w:rsidR="000A3CBC" w:rsidRDefault="000A3CBC" w:rsidP="000A3CBC">
      <w:pPr>
        <w:widowControl w:val="0"/>
        <w:autoSpaceDE w:val="0"/>
        <w:autoSpaceDN w:val="0"/>
        <w:adjustRightInd w:val="0"/>
        <w:spacing w:after="0" w:line="240" w:lineRule="auto"/>
        <w:jc w:val="both"/>
        <w:rPr>
          <w:rFonts w:ascii="Verdana" w:hAnsi="Verdana" w:cs="Verdana"/>
          <w:color w:val="FFFFFF"/>
          <w:kern w:val="0"/>
          <w:sz w:val="16"/>
          <w:szCs w:val="16"/>
        </w:rPr>
      </w:pPr>
    </w:p>
    <w:p w14:paraId="2031C1F0" w14:textId="77777777" w:rsidR="000A3CBC" w:rsidRDefault="000A3CBC" w:rsidP="000A3CBC">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Information supplémentaire sur les conditions de </w:t>
      </w:r>
      <w:proofErr w:type="gramStart"/>
      <w:r>
        <w:rPr>
          <w:rFonts w:ascii="Verdana" w:hAnsi="Verdana" w:cs="Verdana"/>
          <w:kern w:val="0"/>
          <w:sz w:val="16"/>
          <w:szCs w:val="16"/>
        </w:rPr>
        <w:t>stockage:</w:t>
      </w:r>
      <w:proofErr w:type="gramEnd"/>
    </w:p>
    <w:p w14:paraId="2FE9D1DB" w14:textId="77777777" w:rsidR="000A3CBC" w:rsidRDefault="000A3CBC" w:rsidP="000A3CBC">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0A92ACCC" w14:textId="382484D8"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p w14:paraId="37FBD2AB"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52CDCBAD"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C0B98B8"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23EEA1C3"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14C0844B" w14:textId="77777777" w:rsidR="00C027DF" w:rsidRDefault="00C027DF">
      <w:pPr>
        <w:widowControl w:val="0"/>
        <w:autoSpaceDE w:val="0"/>
        <w:autoSpaceDN w:val="0"/>
        <w:adjustRightInd w:val="0"/>
        <w:spacing w:after="0" w:line="240" w:lineRule="auto"/>
        <w:rPr>
          <w:rFonts w:ascii="Times New Roman" w:hAnsi="Times New Roman" w:cs="Times New Roman"/>
          <w:kern w:val="0"/>
          <w:sz w:val="2"/>
          <w:szCs w:val="2"/>
        </w:rPr>
      </w:pPr>
    </w:p>
    <w:p w14:paraId="389FEB8B"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5/12</w:t>
      </w:r>
    </w:p>
    <w:p w14:paraId="6A1BF31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D4A5B2D"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898BDAA"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6B1074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07258C2"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DC3FC5F"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7EC6461"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2B57F97"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2D38A47"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586C7044"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531BD148"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6D38A0F4"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AFA575F" w14:textId="6239BCDA" w:rsidR="00C027DF" w:rsidRDefault="00C027DF" w:rsidP="000A3CBC">
      <w:pPr>
        <w:widowControl w:val="0"/>
        <w:autoSpaceDE w:val="0"/>
        <w:autoSpaceDN w:val="0"/>
        <w:adjustRightInd w:val="0"/>
        <w:spacing w:after="0" w:line="240" w:lineRule="auto"/>
        <w:jc w:val="both"/>
        <w:rPr>
          <w:rFonts w:ascii="Times New Roman" w:hAnsi="Times New Roman" w:cs="Times New Roman"/>
          <w:kern w:val="0"/>
          <w:sz w:val="2"/>
          <w:szCs w:val="2"/>
        </w:rPr>
      </w:pPr>
      <w:r>
        <w:rPr>
          <w:rFonts w:ascii="Times New Roman" w:hAnsi="Times New Roman" w:cs="Times New Roman"/>
          <w:kern w:val="0"/>
        </w:rPr>
        <w:tab/>
      </w: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5DE7A5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0F6C488"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0308027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5548007"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5C067BB"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Recommandations:</w:t>
      </w:r>
      <w:proofErr w:type="gramEnd"/>
      <w:r>
        <w:rPr>
          <w:rFonts w:ascii="Arial" w:hAnsi="Arial" w:cs="Arial"/>
          <w:kern w:val="0"/>
          <w:sz w:val="16"/>
          <w:szCs w:val="16"/>
        </w:rPr>
        <w:t xml:space="preserve"> respecter les instructions d'utilisation.</w:t>
      </w:r>
    </w:p>
    <w:p w14:paraId="715863F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8"/>
          <w:szCs w:val="18"/>
        </w:rPr>
      </w:pPr>
    </w:p>
    <w:p w14:paraId="66FF3439"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67834B8B"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FEC6A6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2F5EF5C"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8:</w:t>
            </w:r>
            <w:proofErr w:type="gramEnd"/>
            <w:r>
              <w:rPr>
                <w:rFonts w:ascii="Arial" w:hAnsi="Arial" w:cs="Arial"/>
                <w:color w:val="000000"/>
                <w:kern w:val="0"/>
                <w:sz w:val="22"/>
                <w:szCs w:val="22"/>
              </w:rPr>
              <w:t xml:space="preserve"> CONTROLES DE L'EXPOSITION/PROTECTION INDIVIDUELLE</w:t>
            </w:r>
          </w:p>
        </w:tc>
      </w:tr>
    </w:tbl>
    <w:p w14:paraId="4BBB8E72" w14:textId="77777777" w:rsidR="00C027DF" w:rsidRDefault="00C027DF">
      <w:pPr>
        <w:widowControl w:val="0"/>
        <w:autoSpaceDE w:val="0"/>
        <w:autoSpaceDN w:val="0"/>
        <w:adjustRightInd w:val="0"/>
        <w:spacing w:after="0" w:line="240" w:lineRule="auto"/>
        <w:rPr>
          <w:rFonts w:ascii="Arial" w:hAnsi="Arial" w:cs="Arial"/>
          <w:color w:val="000000"/>
          <w:kern w:val="0"/>
          <w:sz w:val="22"/>
          <w:szCs w:val="22"/>
        </w:rPr>
      </w:pPr>
    </w:p>
    <w:p w14:paraId="755483C0"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64F62DF"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6E90E43E"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4791198E"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248E4051"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04D5B0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046343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52A9CE7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763B3C7"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26F4CABC"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1812684A"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15379822"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10D3FB24"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A63170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F563CB1"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6676973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E9423F8"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434DF20"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8"/>
          <w:szCs w:val="18"/>
        </w:rPr>
        <w:t xml:space="preserve">8.2.1. Contrôles techniques </w:t>
      </w:r>
      <w:proofErr w:type="gramStart"/>
      <w:r>
        <w:rPr>
          <w:rFonts w:ascii="Arial" w:hAnsi="Arial" w:cs="Arial"/>
          <w:kern w:val="0"/>
          <w:sz w:val="18"/>
          <w:szCs w:val="18"/>
        </w:rPr>
        <w:t>appropriés:</w:t>
      </w:r>
      <w:proofErr w:type="gramEnd"/>
    </w:p>
    <w:p w14:paraId="3B60962F"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w:t>
      </w:r>
      <w:r>
        <w:rPr>
          <w:rFonts w:ascii="Arial" w:hAnsi="Arial" w:cs="Arial"/>
          <w:kern w:val="0"/>
          <w:sz w:val="18"/>
          <w:szCs w:val="18"/>
        </w:rPr>
        <w:t>rer. Eviter le contact avec les aliments et les boissons.</w:t>
      </w:r>
    </w:p>
    <w:p w14:paraId="036E4E76"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8.2.2. Mesures de protection </w:t>
      </w:r>
      <w:proofErr w:type="gramStart"/>
      <w:r>
        <w:rPr>
          <w:rFonts w:ascii="Arial" w:hAnsi="Arial" w:cs="Arial"/>
          <w:kern w:val="0"/>
          <w:sz w:val="18"/>
          <w:szCs w:val="18"/>
        </w:rPr>
        <w:t>individuelle:</w:t>
      </w:r>
      <w:proofErr w:type="gramEnd"/>
    </w:p>
    <w:p w14:paraId="39C4BFFC"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protection non requise.</w:t>
      </w:r>
    </w:p>
    <w:p w14:paraId="4C060C73"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1F1872D1"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07F98A01"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p>
    <w:p w14:paraId="0B30062F"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p>
    <w:p w14:paraId="4C69E6EE"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Ingestion : ne </w:t>
      </w:r>
      <w:proofErr w:type="gramStart"/>
      <w:r>
        <w:rPr>
          <w:rFonts w:ascii="Arial" w:hAnsi="Arial" w:cs="Arial"/>
          <w:kern w:val="0"/>
          <w:sz w:val="18"/>
          <w:szCs w:val="18"/>
        </w:rPr>
        <w:t>pas  manger</w:t>
      </w:r>
      <w:proofErr w:type="gramEnd"/>
      <w:r>
        <w:rPr>
          <w:rFonts w:ascii="Arial" w:hAnsi="Arial" w:cs="Arial"/>
          <w:kern w:val="0"/>
          <w:sz w:val="18"/>
          <w:szCs w:val="18"/>
        </w:rPr>
        <w:t>, ne pas boire et ne pas fumer pendant l'utilisation.</w:t>
      </w:r>
    </w:p>
    <w:p w14:paraId="15CD1899"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78355AC7"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8.2.3. Contrôle d'exposition lié à la protection de </w:t>
      </w:r>
      <w:proofErr w:type="gramStart"/>
      <w:r>
        <w:rPr>
          <w:rFonts w:ascii="Arial" w:hAnsi="Arial" w:cs="Arial"/>
          <w:kern w:val="0"/>
          <w:sz w:val="18"/>
          <w:szCs w:val="18"/>
        </w:rPr>
        <w:t>l'environnement:</w:t>
      </w:r>
      <w:proofErr w:type="gramEnd"/>
    </w:p>
    <w:p w14:paraId="31E88326"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3FFC1036"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visant à prévenir l'exposition liée à la substance/au </w:t>
      </w:r>
      <w:proofErr w:type="gramStart"/>
      <w:r>
        <w:rPr>
          <w:rFonts w:ascii="Arial" w:hAnsi="Arial" w:cs="Arial"/>
          <w:kern w:val="0"/>
          <w:sz w:val="18"/>
          <w:szCs w:val="18"/>
        </w:rPr>
        <w:t>mélange:</w:t>
      </w:r>
      <w:proofErr w:type="gramEnd"/>
      <w:r>
        <w:rPr>
          <w:rFonts w:ascii="Arial" w:hAnsi="Arial" w:cs="Arial"/>
          <w:kern w:val="0"/>
          <w:sz w:val="18"/>
          <w:szCs w:val="18"/>
        </w:rPr>
        <w:t xml:space="preserve"> pas de mesures spécifiques.</w:t>
      </w:r>
    </w:p>
    <w:p w14:paraId="4406C56D"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d'instruction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52D0D052"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organisationnelles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2FD4BEF2"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techniques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0FAE05A3"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p>
    <w:p w14:paraId="221AE8C7"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7D60D45C"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4"/>
          <w:szCs w:val="14"/>
        </w:rPr>
      </w:pPr>
    </w:p>
    <w:p w14:paraId="06BFC4DD" w14:textId="77777777" w:rsidR="00C027DF" w:rsidRDefault="00C027DF">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09362BBE" wp14:editId="7E38C248">
            <wp:extent cx="647700" cy="6000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05EFF415" w14:textId="77777777" w:rsidR="00C027DF" w:rsidRDefault="00C027DF">
      <w:pPr>
        <w:widowControl w:val="0"/>
        <w:autoSpaceDE w:val="0"/>
        <w:autoSpaceDN w:val="0"/>
        <w:adjustRightInd w:val="0"/>
        <w:spacing w:after="0" w:line="240" w:lineRule="auto"/>
        <w:rPr>
          <w:rFonts w:ascii="Times New Roman" w:hAnsi="Times New Roman" w:cs="Times New Roman"/>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261D6BC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1737A08"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9:</w:t>
            </w:r>
            <w:proofErr w:type="gramEnd"/>
            <w:r>
              <w:rPr>
                <w:rFonts w:ascii="Arial" w:hAnsi="Arial" w:cs="Arial"/>
                <w:color w:val="000000"/>
                <w:kern w:val="0"/>
                <w:sz w:val="22"/>
                <w:szCs w:val="22"/>
              </w:rPr>
              <w:t xml:space="preserve"> PROPRIETES PHYSIQUES ET CHIMIQUES</w:t>
            </w:r>
          </w:p>
        </w:tc>
      </w:tr>
    </w:tbl>
    <w:p w14:paraId="51BCC08E" w14:textId="77777777" w:rsidR="00C027DF" w:rsidRDefault="00C027DF">
      <w:pPr>
        <w:widowControl w:val="0"/>
        <w:autoSpaceDE w:val="0"/>
        <w:autoSpaceDN w:val="0"/>
        <w:adjustRightInd w:val="0"/>
        <w:spacing w:after="0" w:line="240" w:lineRule="auto"/>
        <w:rPr>
          <w:rFonts w:ascii="Arial" w:hAnsi="Arial" w:cs="Arial"/>
          <w:color w:val="000000"/>
          <w:kern w:val="0"/>
          <w:sz w:val="22"/>
          <w:szCs w:val="22"/>
        </w:rPr>
      </w:pPr>
    </w:p>
    <w:p w14:paraId="5133ECD0"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010D09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01FE3D7"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274698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70213C6"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5BD6CB3"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EFFB35E"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290FAA9" w14:textId="77777777" w:rsidR="00C027DF" w:rsidRDefault="00C027DF">
      <w:pPr>
        <w:widowControl w:val="0"/>
        <w:autoSpaceDE w:val="0"/>
        <w:autoSpaceDN w:val="0"/>
        <w:adjustRightInd w:val="0"/>
        <w:spacing w:after="0" w:line="240" w:lineRule="auto"/>
        <w:rPr>
          <w:rFonts w:ascii="Arial" w:hAnsi="Arial" w:cs="Arial"/>
          <w:color w:val="000000"/>
          <w:kern w:val="0"/>
          <w:sz w:val="8"/>
          <w:szCs w:val="8"/>
        </w:rPr>
      </w:pPr>
    </w:p>
    <w:p w14:paraId="4EECF33F"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6/12</w:t>
      </w:r>
    </w:p>
    <w:p w14:paraId="733C872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41A1079"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6F6F76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B7E1796"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F5BC84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F1F567C"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D4563C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045B534"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A11CBF9"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67CABA8A"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67632AFA"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6274B9C5" w14:textId="77777777" w:rsidR="00C027DF" w:rsidRDefault="00C027DF">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84D637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307AB8F"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575E449F"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A38F621"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350395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6472B2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2E10FC6C"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CB08AE2" w14:textId="77777777" w:rsidR="00C027DF" w:rsidRDefault="00C027DF">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D4D5EA8"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CCDD29"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10:</w:t>
            </w:r>
            <w:proofErr w:type="gramEnd"/>
            <w:r>
              <w:rPr>
                <w:rFonts w:ascii="Arial" w:hAnsi="Arial" w:cs="Arial"/>
                <w:color w:val="000000"/>
                <w:kern w:val="0"/>
                <w:sz w:val="22"/>
                <w:szCs w:val="22"/>
              </w:rPr>
              <w:t xml:space="preserve"> STABILITE ET REACTIVITE</w:t>
            </w:r>
          </w:p>
        </w:tc>
      </w:tr>
    </w:tbl>
    <w:p w14:paraId="1C356179"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6E91DF9"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79CAC3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82FAA1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30868F12"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52B7304"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5EE8333F"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w:t>
      </w:r>
      <w:r>
        <w:rPr>
          <w:rFonts w:ascii="Arial" w:hAnsi="Arial" w:cs="Arial"/>
          <w:kern w:val="0"/>
          <w:sz w:val="16"/>
          <w:szCs w:val="16"/>
        </w:rPr>
        <w:t>e d'essai spécifique disponible relative à la réactivité de ce produit ou de ses ingrédients.</w:t>
      </w:r>
    </w:p>
    <w:p w14:paraId="0D02ED14" w14:textId="77777777" w:rsidR="00C027DF" w:rsidRDefault="00C027DF">
      <w:pPr>
        <w:widowControl w:val="0"/>
        <w:autoSpaceDE w:val="0"/>
        <w:autoSpaceDN w:val="0"/>
        <w:adjustRightInd w:val="0"/>
        <w:spacing w:after="0" w:line="240" w:lineRule="auto"/>
        <w:jc w:val="both"/>
        <w:rPr>
          <w:rFonts w:ascii="Arial" w:hAnsi="Arial" w:cs="Arial"/>
          <w:color w:val="FFFFFF"/>
          <w:kern w:val="0"/>
          <w:sz w:val="18"/>
          <w:szCs w:val="18"/>
        </w:rPr>
      </w:pPr>
    </w:p>
    <w:p w14:paraId="444DCF0A"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780C8400"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9966F4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330FE3F"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7B38FAEB"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3FF05AD"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989A4DF"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3086F5D9"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449262F8"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3EEB9577"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3A942E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ED1DA1B"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0F77A25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B9C571E"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7C726D7"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w:t>
      </w:r>
      <w:r>
        <w:rPr>
          <w:rFonts w:ascii="Arial" w:hAnsi="Arial" w:cs="Arial"/>
          <w:kern w:val="0"/>
          <w:sz w:val="16"/>
          <w:szCs w:val="16"/>
        </w:rPr>
        <w:t>ment aux dispositions.</w:t>
      </w:r>
    </w:p>
    <w:p w14:paraId="6E29D334"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55986E92"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p>
    <w:p w14:paraId="53D6BA78"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6FBC68DB"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F29920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A0F7C8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68D3CC7D"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058CF39"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0A12823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w:t>
      </w:r>
      <w:r>
        <w:rPr>
          <w:rFonts w:ascii="Arial" w:hAnsi="Arial" w:cs="Arial"/>
          <w:kern w:val="0"/>
          <w:sz w:val="16"/>
          <w:szCs w:val="16"/>
        </w:rPr>
        <w:t>clair pour tout liquide inflammable.</w:t>
      </w:r>
    </w:p>
    <w:p w14:paraId="03196C65"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016002F6"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5B5E478C"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4AEBAED4"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4E9ED41B"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3E3BE886"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91859D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B5438EB"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063BC8CE"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E933AB0"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13F4017"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628A7723"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7509702C"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06214EDC"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A8C7AD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6DAFF99"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5A510695"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1766DB9"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675C4C1D"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5AE0E2C1"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0067E760"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2D23F883"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58017AA1"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4BCA4DD3"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630C4A3"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B18819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11:</w:t>
            </w:r>
            <w:proofErr w:type="gramEnd"/>
            <w:r>
              <w:rPr>
                <w:rFonts w:ascii="Arial" w:hAnsi="Arial" w:cs="Arial"/>
                <w:color w:val="000000"/>
                <w:kern w:val="0"/>
                <w:sz w:val="22"/>
                <w:szCs w:val="22"/>
              </w:rPr>
              <w:t xml:space="preserve"> INFORMATIONS TOXICOLOGIQUES</w:t>
            </w:r>
          </w:p>
        </w:tc>
      </w:tr>
    </w:tbl>
    <w:p w14:paraId="77F49D4B"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E433EA7"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5DE9F7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4C788F9"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6899289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6B7332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C33444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5CE8F90" w14:textId="77777777" w:rsidR="00C027DF" w:rsidRDefault="00C027DF">
      <w:pPr>
        <w:widowControl w:val="0"/>
        <w:autoSpaceDE w:val="0"/>
        <w:autoSpaceDN w:val="0"/>
        <w:adjustRightInd w:val="0"/>
        <w:spacing w:after="0" w:line="240" w:lineRule="auto"/>
        <w:rPr>
          <w:rFonts w:ascii="Arial" w:hAnsi="Arial" w:cs="Arial"/>
          <w:color w:val="000000"/>
          <w:kern w:val="0"/>
          <w:sz w:val="5"/>
          <w:szCs w:val="5"/>
        </w:rPr>
      </w:pPr>
    </w:p>
    <w:p w14:paraId="00665D42"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7/12</w:t>
      </w:r>
    </w:p>
    <w:p w14:paraId="72146D90"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4BC1D2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FB85D4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EDF586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94EC7D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E56A427"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22F897C"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CE46CD3"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4BA21AD"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53AADC90"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5CDC5DAC"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0D0275C4"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26C915B"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0A112FE5"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(oral) = Non déterminée (mg/kg)</w:t>
      </w:r>
    </w:p>
    <w:p w14:paraId="506723E1"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(dermique) = Non déterminée (mg/kg)</w:t>
      </w:r>
    </w:p>
    <w:p w14:paraId="1FD857B7"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w:t>
      </w:r>
      <w:proofErr w:type="spellStart"/>
      <w:r>
        <w:rPr>
          <w:rFonts w:ascii="Arial" w:hAnsi="Arial" w:cs="Arial"/>
          <w:kern w:val="0"/>
          <w:sz w:val="16"/>
          <w:szCs w:val="16"/>
        </w:rPr>
        <w:t>inhal</w:t>
      </w:r>
      <w:proofErr w:type="spellEnd"/>
      <w:r>
        <w:rPr>
          <w:rFonts w:ascii="Arial" w:hAnsi="Arial" w:cs="Arial"/>
          <w:kern w:val="0"/>
          <w:sz w:val="16"/>
          <w:szCs w:val="16"/>
        </w:rPr>
        <w:t>.) = Non déterminée (mg/l/4 h)</w:t>
      </w:r>
    </w:p>
    <w:p w14:paraId="49A9CD50"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12365AFE"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A4D8F73"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1C850C11"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372CA11F"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462DFDE6"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D724003"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530E9CAA"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29CFD0C"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0BA4A6A8"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69A20B8"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21E61AB2"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139AEF11"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39D20ED5"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A8FC8EF"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091C6493"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14B1686"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58ABD238" w14:textId="77777777" w:rsidR="00C027DF" w:rsidRDefault="00C027D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5729FC3"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06EBB0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967DBF8"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53098775"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F9E68C6"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B264287" w14:textId="77777777" w:rsidR="00C027DF" w:rsidRDefault="00C027DF">
      <w:pPr>
        <w:widowControl w:val="0"/>
        <w:autoSpaceDE w:val="0"/>
        <w:autoSpaceDN w:val="0"/>
        <w:adjustRightInd w:val="0"/>
        <w:spacing w:after="0" w:line="240" w:lineRule="auto"/>
        <w:rPr>
          <w:rFonts w:ascii="Arial" w:hAnsi="Arial" w:cs="Arial"/>
          <w:color w:val="000000"/>
          <w:kern w:val="0"/>
          <w:sz w:val="6"/>
          <w:szCs w:val="6"/>
        </w:rPr>
      </w:pPr>
    </w:p>
    <w:p w14:paraId="35D323A3"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11.2.1. Propriétés perturbant le système </w:t>
      </w:r>
      <w:proofErr w:type="gramStart"/>
      <w:r>
        <w:rPr>
          <w:rFonts w:ascii="Arial" w:hAnsi="Arial" w:cs="Arial"/>
          <w:kern w:val="0"/>
          <w:sz w:val="16"/>
          <w:szCs w:val="16"/>
        </w:rPr>
        <w:t>endocrinien:</w:t>
      </w:r>
      <w:proofErr w:type="gramEnd"/>
    </w:p>
    <w:p w14:paraId="000B01F4"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4156AA08"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11.2.2. Autres </w:t>
      </w:r>
      <w:proofErr w:type="gramStart"/>
      <w:r>
        <w:rPr>
          <w:rFonts w:ascii="Arial" w:hAnsi="Arial" w:cs="Arial"/>
          <w:kern w:val="0"/>
          <w:sz w:val="16"/>
          <w:szCs w:val="16"/>
        </w:rPr>
        <w:t>informations:</w:t>
      </w:r>
      <w:proofErr w:type="gramEnd"/>
    </w:p>
    <w:p w14:paraId="34C5DE2F"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25E97A0E" w14:textId="77777777" w:rsidR="00C027DF" w:rsidRDefault="00C027DF">
      <w:pPr>
        <w:widowControl w:val="0"/>
        <w:autoSpaceDE w:val="0"/>
        <w:autoSpaceDN w:val="0"/>
        <w:adjustRightInd w:val="0"/>
        <w:spacing w:after="0" w:line="240" w:lineRule="auto"/>
        <w:rPr>
          <w:rFonts w:ascii="Arial" w:hAnsi="Arial" w:cs="Arial"/>
          <w:color w:val="FFFFFF"/>
          <w:kern w:val="0"/>
          <w:sz w:val="17"/>
          <w:szCs w:val="17"/>
        </w:rPr>
      </w:pPr>
    </w:p>
    <w:p w14:paraId="08FC41C8" w14:textId="77777777" w:rsidR="00C027DF" w:rsidRDefault="00C027DF">
      <w:pPr>
        <w:widowControl w:val="0"/>
        <w:autoSpaceDE w:val="0"/>
        <w:autoSpaceDN w:val="0"/>
        <w:adjustRightInd w:val="0"/>
        <w:spacing w:after="0" w:line="240" w:lineRule="auto"/>
        <w:rPr>
          <w:rFonts w:ascii="Arial" w:hAnsi="Arial" w:cs="Arial"/>
          <w:color w:val="FFFFFF"/>
          <w:kern w:val="0"/>
          <w:sz w:val="17"/>
          <w:szCs w:val="17"/>
        </w:rPr>
      </w:pPr>
    </w:p>
    <w:p w14:paraId="50744F33"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9C593B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90F448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12:</w:t>
            </w:r>
            <w:proofErr w:type="gramEnd"/>
            <w:r>
              <w:rPr>
                <w:rFonts w:ascii="Arial" w:hAnsi="Arial" w:cs="Arial"/>
                <w:color w:val="000000"/>
                <w:kern w:val="0"/>
                <w:sz w:val="22"/>
                <w:szCs w:val="22"/>
              </w:rPr>
              <w:t xml:space="preserve"> INFORMATIONS ECOLOGIQUES</w:t>
            </w:r>
          </w:p>
        </w:tc>
      </w:tr>
    </w:tbl>
    <w:p w14:paraId="2BC099B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6D4D66C"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91B02F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E32ACC5"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1C4DB23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BBBDFBE"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21837975"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4BD733AD"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19E65A34"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351F3503"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33691E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9418FCE"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4F880A02"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0F4C652"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968F83A" w14:textId="77777777" w:rsidR="00C027DF" w:rsidRDefault="00C027D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0B07AB01"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40380859"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40A52702"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996E9C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AD6480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1D931C9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FBD51AF"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0CF36538"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07EC31F"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4A107BCA"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7569D437"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2AFA40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7FF2808"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77349AB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8219B68"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C53AEBB" w14:textId="0F84E013"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Arial" w:hAnsi="Arial" w:cs="Arial"/>
          <w:kern w:val="0"/>
          <w:sz w:val="16"/>
          <w:szCs w:val="16"/>
        </w:rPr>
        <w:t>Pas de d</w:t>
      </w:r>
      <w:r w:rsidR="000A3CBC">
        <w:rPr>
          <w:rFonts w:ascii="Arial" w:hAnsi="Arial" w:cs="Arial"/>
          <w:kern w:val="0"/>
          <w:sz w:val="16"/>
          <w:szCs w:val="16"/>
        </w:rPr>
        <w:t>onnées à ce jour.</w:t>
      </w:r>
    </w:p>
    <w:p w14:paraId="316346DA"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069C8177"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D1F6110"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77DB6A71" w14:textId="77777777" w:rsidR="00C027DF" w:rsidRDefault="00C027DF">
      <w:pPr>
        <w:widowControl w:val="0"/>
        <w:autoSpaceDE w:val="0"/>
        <w:autoSpaceDN w:val="0"/>
        <w:adjustRightInd w:val="0"/>
        <w:spacing w:after="0" w:line="240" w:lineRule="auto"/>
        <w:rPr>
          <w:rFonts w:ascii="Times New Roman" w:hAnsi="Times New Roman" w:cs="Times New Roman"/>
          <w:kern w:val="0"/>
          <w:sz w:val="2"/>
          <w:szCs w:val="2"/>
        </w:rPr>
      </w:pPr>
    </w:p>
    <w:p w14:paraId="378F63C4"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8/12</w:t>
      </w:r>
    </w:p>
    <w:p w14:paraId="12F333A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710E177"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DA63F42"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DD5CD8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E3B566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56E0EC7"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D6D5982"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A39909A"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70FA9D8"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1EF3803D"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E8B638C"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4476E553"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751A93C" w14:textId="67F015FD" w:rsidR="00C027DF" w:rsidRDefault="00C027DF" w:rsidP="000A3CBC">
      <w:pPr>
        <w:widowControl w:val="0"/>
        <w:autoSpaceDE w:val="0"/>
        <w:autoSpaceDN w:val="0"/>
        <w:adjustRightInd w:val="0"/>
        <w:spacing w:after="0" w:line="240" w:lineRule="auto"/>
        <w:rPr>
          <w:rFonts w:ascii="Times New Roman" w:hAnsi="Times New Roman" w:cs="Times New Roman"/>
          <w:kern w:val="0"/>
          <w:sz w:val="2"/>
          <w:szCs w:val="2"/>
        </w:rPr>
      </w:pPr>
      <w:r>
        <w:rPr>
          <w:rFonts w:ascii="Times New Roman" w:hAnsi="Times New Roman" w:cs="Times New Roman"/>
          <w:kern w:val="0"/>
        </w:rPr>
        <w:tab/>
      </w: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F0C547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2D63718"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12.5. Résultats des évaluations PBT et </w:t>
            </w:r>
            <w:proofErr w:type="spellStart"/>
            <w:r>
              <w:rPr>
                <w:rFonts w:ascii="Arial" w:hAnsi="Arial" w:cs="Arial"/>
                <w:color w:val="000000"/>
                <w:kern w:val="0"/>
                <w:sz w:val="20"/>
                <w:szCs w:val="20"/>
              </w:rPr>
              <w:t>vPvB</w:t>
            </w:r>
            <w:proofErr w:type="spellEnd"/>
          </w:p>
        </w:tc>
      </w:tr>
    </w:tbl>
    <w:p w14:paraId="0E0593C8"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07032378"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1E7474D5"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0C317779"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7785CD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0C1020B"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550A1ED6"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04DDB7A" w14:textId="77777777" w:rsidR="00C027DF" w:rsidRDefault="00C027DF">
      <w:pPr>
        <w:widowControl w:val="0"/>
        <w:autoSpaceDE w:val="0"/>
        <w:autoSpaceDN w:val="0"/>
        <w:adjustRightInd w:val="0"/>
        <w:spacing w:after="0" w:line="240" w:lineRule="auto"/>
        <w:rPr>
          <w:rFonts w:ascii="Arial" w:hAnsi="Arial" w:cs="Arial"/>
          <w:color w:val="000000"/>
          <w:kern w:val="0"/>
          <w:sz w:val="6"/>
          <w:szCs w:val="6"/>
        </w:rPr>
      </w:pPr>
    </w:p>
    <w:p w14:paraId="45E981BB"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2A22B56F"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11665039"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C0DCB1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D20529B"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0C36F67C"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39AAED7"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03245FF" w14:textId="77777777" w:rsidR="00C027DF" w:rsidRDefault="00C027DF">
      <w:pPr>
        <w:widowControl w:val="0"/>
        <w:autoSpaceDE w:val="0"/>
        <w:autoSpaceDN w:val="0"/>
        <w:adjustRightInd w:val="0"/>
        <w:spacing w:after="0" w:line="240" w:lineRule="auto"/>
        <w:rPr>
          <w:rFonts w:ascii="Arial" w:hAnsi="Arial" w:cs="Arial"/>
          <w:color w:val="FFFFFF"/>
          <w:kern w:val="0"/>
          <w:sz w:val="20"/>
          <w:szCs w:val="20"/>
        </w:rPr>
      </w:pPr>
    </w:p>
    <w:p w14:paraId="33B423F3"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p>
    <w:p w14:paraId="20D3F2BA"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F3D89A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E138E0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13:</w:t>
            </w:r>
            <w:proofErr w:type="gramEnd"/>
            <w:r>
              <w:rPr>
                <w:rFonts w:ascii="Arial" w:hAnsi="Arial" w:cs="Arial"/>
                <w:color w:val="000000"/>
                <w:kern w:val="0"/>
                <w:sz w:val="22"/>
                <w:szCs w:val="22"/>
              </w:rPr>
              <w:t xml:space="preserve"> CONSIDERATIONS RELATIVES A L'ELIMINATION</w:t>
            </w:r>
          </w:p>
        </w:tc>
      </w:tr>
    </w:tbl>
    <w:p w14:paraId="06D77C8E"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3D20ABC"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55D2D1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BF29C25"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0297390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E727B94"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08FBE105"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13.1.1 Disposition relative au produit/à </w:t>
      </w:r>
      <w:proofErr w:type="gramStart"/>
      <w:r>
        <w:rPr>
          <w:rFonts w:ascii="Arial" w:hAnsi="Arial" w:cs="Arial"/>
          <w:kern w:val="0"/>
          <w:sz w:val="20"/>
          <w:szCs w:val="20"/>
        </w:rPr>
        <w:t>l'emballage:</w:t>
      </w:r>
      <w:proofErr w:type="gramEnd"/>
    </w:p>
    <w:p w14:paraId="41F437C9"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w:t>
      </w:r>
      <w:r>
        <w:rPr>
          <w:rFonts w:ascii="Arial" w:hAnsi="Arial" w:cs="Arial"/>
          <w:kern w:val="0"/>
          <w:sz w:val="20"/>
          <w:szCs w:val="20"/>
        </w:rPr>
        <w:t>signations de déchets proposés conformément au CED.</w:t>
      </w:r>
    </w:p>
    <w:p w14:paraId="510CF1FC"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78AC33D3"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014D1959"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13.1.2 Traitement des déchets - information </w:t>
      </w:r>
      <w:proofErr w:type="gramStart"/>
      <w:r>
        <w:rPr>
          <w:rFonts w:ascii="Arial" w:hAnsi="Arial" w:cs="Arial"/>
          <w:kern w:val="0"/>
          <w:sz w:val="20"/>
          <w:szCs w:val="20"/>
        </w:rPr>
        <w:t>pertinente:</w:t>
      </w:r>
      <w:proofErr w:type="gramEnd"/>
    </w:p>
    <w:p w14:paraId="05D209D5"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65CFE115"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72FACA82"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13.1.3 Evacuation des eaux usées - information </w:t>
      </w:r>
      <w:proofErr w:type="gramStart"/>
      <w:r>
        <w:rPr>
          <w:rFonts w:ascii="Arial" w:hAnsi="Arial" w:cs="Arial"/>
          <w:kern w:val="0"/>
          <w:sz w:val="20"/>
          <w:szCs w:val="20"/>
        </w:rPr>
        <w:t>pertinente:</w:t>
      </w:r>
      <w:proofErr w:type="gramEnd"/>
    </w:p>
    <w:p w14:paraId="1A37E30D"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6D0E2D15"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53E463C8"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13.1.4 Autres recommandations </w:t>
      </w:r>
      <w:proofErr w:type="gramStart"/>
      <w:r>
        <w:rPr>
          <w:rFonts w:ascii="Arial" w:hAnsi="Arial" w:cs="Arial"/>
          <w:kern w:val="0"/>
          <w:sz w:val="20"/>
          <w:szCs w:val="20"/>
        </w:rPr>
        <w:t>d'élimination:</w:t>
      </w:r>
      <w:proofErr w:type="gramEnd"/>
    </w:p>
    <w:p w14:paraId="7BD4D1E2"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2E84D053"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3838D87E"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069F57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7D63987"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14:</w:t>
            </w:r>
            <w:proofErr w:type="gramEnd"/>
            <w:r>
              <w:rPr>
                <w:rFonts w:ascii="Arial" w:hAnsi="Arial" w:cs="Arial"/>
                <w:color w:val="000000"/>
                <w:kern w:val="0"/>
                <w:sz w:val="22"/>
                <w:szCs w:val="22"/>
              </w:rPr>
              <w:t xml:space="preserve"> INFORMATIONS RELATIVES AU TRANSPORT</w:t>
            </w:r>
          </w:p>
        </w:tc>
      </w:tr>
    </w:tbl>
    <w:p w14:paraId="19045CC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proofErr w:type="gramStart"/>
      <w:r>
        <w:rPr>
          <w:rFonts w:ascii="Arial" w:hAnsi="Arial" w:cs="Arial"/>
          <w:color w:val="000000"/>
          <w:kern w:val="0"/>
          <w:sz w:val="18"/>
          <w:szCs w:val="18"/>
        </w:rPr>
        <w:t>IATA:</w:t>
      </w:r>
      <w:proofErr w:type="gramEnd"/>
    </w:p>
    <w:p w14:paraId="5768690E"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B93165A" w14:textId="77777777" w:rsidR="00C027DF" w:rsidRDefault="00C027DF">
      <w:pPr>
        <w:widowControl w:val="0"/>
        <w:autoSpaceDE w:val="0"/>
        <w:autoSpaceDN w:val="0"/>
        <w:adjustRightInd w:val="0"/>
        <w:spacing w:after="0" w:line="240" w:lineRule="auto"/>
        <w:rPr>
          <w:rFonts w:ascii="Arial" w:hAnsi="Arial" w:cs="Arial"/>
          <w:color w:val="000000"/>
          <w:kern w:val="0"/>
          <w:sz w:val="6"/>
          <w:szCs w:val="6"/>
        </w:rPr>
      </w:pPr>
    </w:p>
    <w:p w14:paraId="34CD537D" w14:textId="77777777" w:rsidR="00C027DF" w:rsidRDefault="00C027DF">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62822F14" wp14:editId="3754F3E6">
            <wp:extent cx="647700" cy="6000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44089F41" w14:textId="77777777" w:rsidR="00C027DF" w:rsidRDefault="00C027DF">
      <w:pPr>
        <w:widowControl w:val="0"/>
        <w:autoSpaceDE w:val="0"/>
        <w:autoSpaceDN w:val="0"/>
        <w:adjustRightInd w:val="0"/>
        <w:spacing w:after="0" w:line="240" w:lineRule="auto"/>
        <w:rPr>
          <w:rFonts w:ascii="Times New Roman" w:hAnsi="Times New Roman" w:cs="Times New Roman"/>
          <w:kern w:val="0"/>
          <w:sz w:val="7"/>
          <w:szCs w:val="7"/>
        </w:rPr>
      </w:pPr>
    </w:p>
    <w:p w14:paraId="3F824EAB" w14:textId="0F17F4F5" w:rsidR="000A3CBC" w:rsidRDefault="00C027DF" w:rsidP="000A3CBC">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w:t>
      </w:r>
      <w:r w:rsidR="000A3CBC">
        <w:rPr>
          <w:rFonts w:ascii="Arial" w:hAnsi="Arial" w:cs="Arial"/>
          <w:kern w:val="0"/>
          <w:sz w:val="20"/>
          <w:szCs w:val="20"/>
        </w:rPr>
        <w:t>ransport terrestre (ADR/RID), transport maritime (IMDG) ou transport aérien (ICAO-TI/IATA-DGR). Les articles 14.1 à 14.5 s'appliquent à tous. La substance n'est pas transportée par voie fluviale, l'information en ce qui concerne l'ADN n'est donc pas pertinente.</w:t>
      </w:r>
    </w:p>
    <w:p w14:paraId="0510C1BA" w14:textId="77777777" w:rsidR="000A3CBC" w:rsidRDefault="000A3CBC" w:rsidP="000A3CBC">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19D246F9" w14:textId="6EE4BA9C"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
    <w:p w14:paraId="520E2B25"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049A1777"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2682EEB9" w14:textId="77777777" w:rsidR="00C027DF" w:rsidRDefault="00C027DF">
      <w:pPr>
        <w:widowControl w:val="0"/>
        <w:autoSpaceDE w:val="0"/>
        <w:autoSpaceDN w:val="0"/>
        <w:adjustRightInd w:val="0"/>
        <w:spacing w:after="0" w:line="240" w:lineRule="auto"/>
        <w:rPr>
          <w:rFonts w:ascii="Times New Roman" w:hAnsi="Times New Roman" w:cs="Times New Roman"/>
          <w:kern w:val="0"/>
          <w:sz w:val="2"/>
          <w:szCs w:val="2"/>
        </w:rPr>
      </w:pPr>
    </w:p>
    <w:p w14:paraId="080CF56B"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9/12</w:t>
      </w:r>
    </w:p>
    <w:p w14:paraId="742FC4E9"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7A223F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249B3C9"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082FAB0"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BD8158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BBE523A"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EA7F29B"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F655CDA"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C131539"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332221A5"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F718D2F"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w:t>
      </w:r>
      <w:r>
        <w:rPr>
          <w:rFonts w:ascii="Arial" w:hAnsi="Arial" w:cs="Arial"/>
          <w:color w:val="000000"/>
          <w:kern w:val="0"/>
          <w:sz w:val="16"/>
          <w:szCs w:val="16"/>
        </w:rPr>
        <w:t>1-CLP du 03/06/2025</w:t>
      </w:r>
    </w:p>
    <w:p w14:paraId="0242208A"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6601A0CB" w14:textId="251D184C" w:rsidR="00C027DF" w:rsidRDefault="00C027DF" w:rsidP="000A3CBC">
      <w:pPr>
        <w:widowControl w:val="0"/>
        <w:autoSpaceDE w:val="0"/>
        <w:autoSpaceDN w:val="0"/>
        <w:adjustRightInd w:val="0"/>
        <w:spacing w:after="0" w:line="240" w:lineRule="auto"/>
        <w:jc w:val="both"/>
        <w:rPr>
          <w:rFonts w:ascii="Times New Roman" w:hAnsi="Times New Roman" w:cs="Times New Roman"/>
          <w:kern w:val="0"/>
          <w:sz w:val="2"/>
          <w:szCs w:val="2"/>
        </w:rPr>
      </w:pPr>
      <w:r>
        <w:rPr>
          <w:rFonts w:ascii="Times New Roman" w:hAnsi="Times New Roman" w:cs="Times New Roman"/>
          <w:kern w:val="0"/>
        </w:rPr>
        <w:tab/>
      </w: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59EC23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78287C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5DA743FD"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4E8386B"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0BC9563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45FD1A7A"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:3334</w:t>
      </w:r>
    </w:p>
    <w:p w14:paraId="19ED9164"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9EF5F5A"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NON REGLEMENTE</w:t>
      </w:r>
    </w:p>
    <w:p w14:paraId="7F29D81B"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035490E7" w14:textId="77777777" w:rsidR="00C027DF" w:rsidRDefault="00C027D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3334 MATIERE LIQUIDE REGLEMENTEE POUR LE TRANSPORT AERIEN N.S.A. ((2</w:t>
      </w:r>
      <w:proofErr w:type="gramStart"/>
      <w:r>
        <w:rPr>
          <w:rFonts w:ascii="Arial" w:hAnsi="Arial" w:cs="Arial"/>
          <w:kern w:val="0"/>
          <w:sz w:val="16"/>
          <w:szCs w:val="16"/>
        </w:rPr>
        <w:t>E)-</w:t>
      </w:r>
      <w:proofErr w:type="gramEnd"/>
      <w:r>
        <w:rPr>
          <w:rFonts w:ascii="Arial" w:hAnsi="Arial" w:cs="Arial"/>
          <w:kern w:val="0"/>
          <w:sz w:val="16"/>
          <w:szCs w:val="16"/>
        </w:rPr>
        <w:t>3,7-dimethylocta-2,6-dien-1-ol (</w:t>
      </w:r>
      <w:proofErr w:type="spellStart"/>
      <w:r>
        <w:rPr>
          <w:rFonts w:ascii="Arial" w:hAnsi="Arial" w:cs="Arial"/>
          <w:kern w:val="0"/>
          <w:sz w:val="16"/>
          <w:szCs w:val="16"/>
        </w:rPr>
        <w:t>geraniol</w:t>
      </w:r>
      <w:proofErr w:type="spellEnd"/>
      <w:r>
        <w:rPr>
          <w:rFonts w:ascii="Arial" w:hAnsi="Arial" w:cs="Arial"/>
          <w:kern w:val="0"/>
          <w:sz w:val="16"/>
          <w:szCs w:val="16"/>
        </w:rPr>
        <w:t>)), 9, III</w:t>
      </w:r>
    </w:p>
    <w:p w14:paraId="05FB8B6F"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A5D277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E20C61E"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0D9B23DD"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13BBA0BE"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20124921"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788C41F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:MATIERE</w:t>
      </w:r>
      <w:proofErr w:type="gramEnd"/>
      <w:r>
        <w:rPr>
          <w:rFonts w:ascii="Arial" w:hAnsi="Arial" w:cs="Arial"/>
          <w:color w:val="000000"/>
          <w:kern w:val="0"/>
          <w:sz w:val="18"/>
          <w:szCs w:val="18"/>
        </w:rPr>
        <w:t xml:space="preserve"> LIQUIDE REGLEMENTEE POUR LE TRANSPORT AERIEN N.S.A. ((2</w:t>
      </w:r>
      <w:proofErr w:type="gramStart"/>
      <w:r>
        <w:rPr>
          <w:rFonts w:ascii="Arial" w:hAnsi="Arial" w:cs="Arial"/>
          <w:color w:val="000000"/>
          <w:kern w:val="0"/>
          <w:sz w:val="18"/>
          <w:szCs w:val="18"/>
        </w:rPr>
        <w:t>E)-</w:t>
      </w:r>
      <w:proofErr w:type="gramEnd"/>
      <w:r>
        <w:rPr>
          <w:rFonts w:ascii="Arial" w:hAnsi="Arial" w:cs="Arial"/>
          <w:color w:val="000000"/>
          <w:kern w:val="0"/>
          <w:sz w:val="18"/>
          <w:szCs w:val="18"/>
        </w:rPr>
        <w:t>3,7-dimethylocta-2,6-dien-1-ol (</w:t>
      </w:r>
      <w:proofErr w:type="spellStart"/>
      <w:r>
        <w:rPr>
          <w:rFonts w:ascii="Arial" w:hAnsi="Arial" w:cs="Arial"/>
          <w:color w:val="000000"/>
          <w:kern w:val="0"/>
          <w:sz w:val="18"/>
          <w:szCs w:val="18"/>
        </w:rPr>
        <w:t>geraniol</w:t>
      </w:r>
      <w:proofErr w:type="spellEnd"/>
      <w:r>
        <w:rPr>
          <w:rFonts w:ascii="Arial" w:hAnsi="Arial" w:cs="Arial"/>
          <w:color w:val="000000"/>
          <w:kern w:val="0"/>
          <w:sz w:val="18"/>
          <w:szCs w:val="18"/>
        </w:rPr>
        <w:t>))</w:t>
      </w:r>
    </w:p>
    <w:p w14:paraId="37CC804B"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B62A0FA"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38104B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1C66798"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14.3. Classe(s) de danger pour le transport</w:t>
            </w:r>
          </w:p>
        </w:tc>
      </w:tr>
    </w:tbl>
    <w:p w14:paraId="479EB9CB"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F4A8E5E"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5A447C05"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1056BDC9"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6ABB860F"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:9</w:t>
      </w:r>
    </w:p>
    <w:p w14:paraId="3712D693"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8BE992C"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00AD96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30709AB"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14.4. Groupe d’emballage</w:t>
            </w:r>
          </w:p>
        </w:tc>
      </w:tr>
    </w:tbl>
    <w:p w14:paraId="6B436762"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3E21D81"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64929DE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67C1728C"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035462D1"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:III</w:t>
      </w:r>
      <w:proofErr w:type="gramEnd"/>
    </w:p>
    <w:p w14:paraId="575FAC5D"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C644DB9"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37D7BF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F0665D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700A6A0E"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A93906C"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6A186A7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45B8E192"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0B27A6D"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FAED9D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A0F800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71E701E3"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6404F16"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2C26CEF1"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67DDC61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206738B"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F79FAE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C8B850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659A9E8B"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7C130A8"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9748807"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16935D12" w14:textId="77777777" w:rsidR="00C027DF" w:rsidRDefault="00C027DF">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23628464"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E663DED"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15:</w:t>
            </w:r>
            <w:proofErr w:type="gramEnd"/>
            <w:r>
              <w:rPr>
                <w:rFonts w:ascii="Arial" w:hAnsi="Arial" w:cs="Arial"/>
                <w:color w:val="000000"/>
                <w:kern w:val="0"/>
                <w:sz w:val="22"/>
                <w:szCs w:val="22"/>
              </w:rPr>
              <w:t xml:space="preserve"> INFORMATIONS RELATIVES A LA REGLEMENTATION</w:t>
            </w:r>
          </w:p>
        </w:tc>
      </w:tr>
    </w:tbl>
    <w:p w14:paraId="157DBB42"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3859F08" w14:textId="77777777" w:rsidR="00C027DF" w:rsidRDefault="00C027D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CB26E18"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0832B766"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04363E6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003B06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189457B6"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DF59C3D"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2778FB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FD0A110"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61BFD740" w14:textId="77777777" w:rsidR="00C027DF" w:rsidRDefault="00C027DF">
      <w:pPr>
        <w:widowControl w:val="0"/>
        <w:autoSpaceDE w:val="0"/>
        <w:autoSpaceDN w:val="0"/>
        <w:adjustRightInd w:val="0"/>
        <w:spacing w:after="0" w:line="240" w:lineRule="auto"/>
        <w:rPr>
          <w:rFonts w:ascii="Arial" w:hAnsi="Arial" w:cs="Arial"/>
          <w:color w:val="000000"/>
          <w:kern w:val="0"/>
          <w:sz w:val="14"/>
          <w:szCs w:val="14"/>
        </w:rPr>
      </w:pPr>
    </w:p>
    <w:p w14:paraId="17B1966F"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10/12</w:t>
      </w:r>
    </w:p>
    <w:p w14:paraId="12E4CE2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EC69AD7"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542F2C08"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30B9078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45635B2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0FABCF97"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F3BD5BA"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D479C16"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5832353"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52EF106D"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856074E"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57630FC7"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0E613A56"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Règlements de </w:t>
      </w:r>
      <w:proofErr w:type="gramStart"/>
      <w:r>
        <w:rPr>
          <w:rFonts w:ascii="Verdana" w:hAnsi="Verdana" w:cs="Verdana"/>
          <w:kern w:val="0"/>
          <w:sz w:val="17"/>
          <w:szCs w:val="17"/>
        </w:rPr>
        <w:t>l'UE:</w:t>
      </w:r>
      <w:proofErr w:type="gramEnd"/>
    </w:p>
    <w:p w14:paraId="43079E14"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w:t>
      </w:r>
      <w:r>
        <w:rPr>
          <w:rFonts w:ascii="Verdana" w:hAnsi="Verdana" w:cs="Verdana"/>
          <w:kern w:val="0"/>
          <w:sz w:val="17"/>
          <w:szCs w:val="17"/>
        </w:rPr>
        <w:t>1/155/CEE, 93/67/CEE, 93/105/CE et 2000/21/CE de la Commission.</w:t>
      </w:r>
    </w:p>
    <w:p w14:paraId="16483EE2"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p>
    <w:p w14:paraId="6CA120DE"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w:t>
      </w:r>
      <w:r>
        <w:rPr>
          <w:rFonts w:ascii="Verdana" w:hAnsi="Verdana" w:cs="Verdana"/>
          <w:kern w:val="0"/>
          <w:sz w:val="17"/>
          <w:szCs w:val="17"/>
        </w:rPr>
        <w:t xml:space="preserve"> l'emballage des substances et des mélanges, modifiant et abrogeant les directives 67/548/CEE et 1999/45/CE et modifiant le règlement (CE) n° 1907/2006.</w:t>
      </w:r>
    </w:p>
    <w:p w14:paraId="7C76CA66"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p>
    <w:p w14:paraId="743F9EAB"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47B6EA73"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p>
    <w:p w14:paraId="4F4D2002"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w:t>
      </w:r>
      <w:proofErr w:type="gramStart"/>
      <w:r>
        <w:rPr>
          <w:rFonts w:ascii="Verdana" w:hAnsi="Verdana" w:cs="Verdana"/>
          <w:kern w:val="0"/>
          <w:sz w:val="17"/>
          <w:szCs w:val="17"/>
        </w:rPr>
        <w:t>l'UE:</w:t>
      </w:r>
      <w:proofErr w:type="gramEnd"/>
      <w:r>
        <w:rPr>
          <w:rFonts w:ascii="Verdana" w:hAnsi="Verdana" w:cs="Verdana"/>
          <w:kern w:val="0"/>
          <w:sz w:val="17"/>
          <w:szCs w:val="17"/>
        </w:rPr>
        <w:t xml:space="preserve"> </w:t>
      </w:r>
    </w:p>
    <w:p w14:paraId="5CD1CB96"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777C11AE"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13B7A7D9" w14:textId="77777777" w:rsidTr="000A3CBC">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D341FE0"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5D52C859"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4BDCF970" w14:textId="77777777" w:rsidR="00C027DF" w:rsidRDefault="00C027DF">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w:t>
      </w:r>
      <w:r>
        <w:rPr>
          <w:rFonts w:ascii="Arial" w:hAnsi="Arial" w:cs="Arial"/>
          <w:kern w:val="0"/>
          <w:sz w:val="20"/>
          <w:szCs w:val="20"/>
        </w:rPr>
        <w:t>e pour cette substance/ce mélange par le fournisseur.</w:t>
      </w: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611ADA16" w14:textId="77777777" w:rsidTr="000A3CBC">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512E654" w14:textId="77777777" w:rsidR="00C027DF" w:rsidRDefault="00C027D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16:</w:t>
            </w:r>
            <w:proofErr w:type="gramEnd"/>
            <w:r>
              <w:rPr>
                <w:rFonts w:ascii="Arial" w:hAnsi="Arial" w:cs="Arial"/>
                <w:color w:val="000000"/>
                <w:kern w:val="0"/>
                <w:sz w:val="22"/>
                <w:szCs w:val="22"/>
              </w:rPr>
              <w:t xml:space="preserve"> AUTRES INFORMATIONS</w:t>
            </w:r>
          </w:p>
        </w:tc>
      </w:tr>
    </w:tbl>
    <w:p w14:paraId="5E2D7953" w14:textId="77777777" w:rsidR="00C027DF" w:rsidRDefault="00C027DF">
      <w:pPr>
        <w:widowControl w:val="0"/>
        <w:autoSpaceDE w:val="0"/>
        <w:autoSpaceDN w:val="0"/>
        <w:adjustRightInd w:val="0"/>
        <w:spacing w:after="0" w:line="240" w:lineRule="auto"/>
        <w:rPr>
          <w:rFonts w:ascii="Arial" w:hAnsi="Arial" w:cs="Arial"/>
          <w:color w:val="000000"/>
          <w:kern w:val="0"/>
          <w:sz w:val="22"/>
          <w:szCs w:val="22"/>
        </w:rPr>
      </w:pPr>
    </w:p>
    <w:p w14:paraId="11943E3F"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7F24A93C"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3C7D6566"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31A7C49C"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H226</w:t>
      </w:r>
      <w:r>
        <w:rPr>
          <w:rFonts w:ascii="Arial" w:hAnsi="Arial" w:cs="Arial"/>
          <w:b/>
          <w:bCs/>
          <w:color w:val="000000"/>
          <w:kern w:val="0"/>
          <w:sz w:val="18"/>
          <w:szCs w:val="18"/>
        </w:rPr>
        <w:tab/>
        <w:t>Liquide et vapeurs inflammables.</w:t>
      </w:r>
    </w:p>
    <w:p w14:paraId="0C2E6440"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6AC89AFA"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2CEE5DB6"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4F8DD061"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H304</w:t>
      </w:r>
      <w:r>
        <w:rPr>
          <w:rFonts w:ascii="Arial" w:hAnsi="Arial" w:cs="Arial"/>
          <w:b/>
          <w:bCs/>
          <w:color w:val="000000"/>
          <w:kern w:val="0"/>
          <w:sz w:val="18"/>
          <w:szCs w:val="18"/>
        </w:rPr>
        <w:tab/>
      </w:r>
      <w:r>
        <w:rPr>
          <w:rFonts w:ascii="Arial" w:hAnsi="Arial" w:cs="Arial"/>
          <w:b/>
          <w:bCs/>
          <w:color w:val="000000"/>
          <w:kern w:val="0"/>
          <w:sz w:val="18"/>
          <w:szCs w:val="18"/>
        </w:rPr>
        <w:t>Peut être mortel en cas d'ingestion et de pénétration dans les voies respiratoires.</w:t>
      </w:r>
    </w:p>
    <w:p w14:paraId="0E7FFB19"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5ED0AA19"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061A6DE2"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3EF620B0"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0350D283"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4EA8A582"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H318</w:t>
      </w:r>
      <w:r>
        <w:rPr>
          <w:rFonts w:ascii="Arial" w:hAnsi="Arial" w:cs="Arial"/>
          <w:b/>
          <w:bCs/>
          <w:color w:val="000000"/>
          <w:kern w:val="0"/>
          <w:sz w:val="18"/>
          <w:szCs w:val="18"/>
        </w:rPr>
        <w:tab/>
        <w:t>Provoque de graves lésions des yeux.</w:t>
      </w:r>
    </w:p>
    <w:p w14:paraId="36E255BB"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23FFA7D3"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r>
      <w:r>
        <w:rPr>
          <w:rFonts w:ascii="Arial" w:hAnsi="Arial" w:cs="Arial"/>
          <w:b/>
          <w:bCs/>
          <w:color w:val="000000"/>
          <w:kern w:val="0"/>
          <w:sz w:val="18"/>
          <w:szCs w:val="18"/>
        </w:rPr>
        <w:t>Provoque une sévère irritation des yeux.</w:t>
      </w:r>
    </w:p>
    <w:p w14:paraId="21D608AB"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2B1758BF"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H400</w:t>
      </w:r>
      <w:r>
        <w:rPr>
          <w:rFonts w:ascii="Arial" w:hAnsi="Arial" w:cs="Arial"/>
          <w:b/>
          <w:bCs/>
          <w:color w:val="000000"/>
          <w:kern w:val="0"/>
          <w:sz w:val="18"/>
          <w:szCs w:val="18"/>
        </w:rPr>
        <w:tab/>
        <w:t>Très toxique pour les organismes aquatiques.</w:t>
      </w:r>
    </w:p>
    <w:p w14:paraId="39B45BF2"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57383478"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H410</w:t>
      </w:r>
      <w:r>
        <w:rPr>
          <w:rFonts w:ascii="Arial" w:hAnsi="Arial" w:cs="Arial"/>
          <w:b/>
          <w:bCs/>
          <w:color w:val="000000"/>
          <w:kern w:val="0"/>
          <w:sz w:val="18"/>
          <w:szCs w:val="18"/>
        </w:rPr>
        <w:tab/>
        <w:t>Très toxique pour les organismes aquatiques, entraîne des effets néfastes à long terme.</w:t>
      </w:r>
    </w:p>
    <w:p w14:paraId="2241CC77"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514DC826" w14:textId="77777777" w:rsidR="00C027DF" w:rsidRDefault="00C027D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H412</w:t>
      </w:r>
      <w:r>
        <w:rPr>
          <w:rFonts w:ascii="Arial" w:hAnsi="Arial" w:cs="Arial"/>
          <w:b/>
          <w:bCs/>
          <w:color w:val="000000"/>
          <w:kern w:val="0"/>
          <w:sz w:val="18"/>
          <w:szCs w:val="18"/>
        </w:rPr>
        <w:tab/>
        <w:t>Nocif pour les organismes aquatiques, entraîne des effets néfastes à long terme.</w:t>
      </w:r>
    </w:p>
    <w:p w14:paraId="30042842" w14:textId="77777777" w:rsidR="00C027DF" w:rsidRDefault="00C027DF">
      <w:pPr>
        <w:widowControl w:val="0"/>
        <w:autoSpaceDE w:val="0"/>
        <w:autoSpaceDN w:val="0"/>
        <w:adjustRightInd w:val="0"/>
        <w:spacing w:after="0" w:line="240" w:lineRule="auto"/>
        <w:rPr>
          <w:rFonts w:ascii="Arial" w:hAnsi="Arial" w:cs="Arial"/>
          <w:b/>
          <w:bCs/>
          <w:color w:val="000000"/>
          <w:kern w:val="0"/>
          <w:sz w:val="8"/>
          <w:szCs w:val="8"/>
        </w:rPr>
      </w:pPr>
    </w:p>
    <w:p w14:paraId="2A892646"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Abréviations et </w:t>
      </w:r>
      <w:proofErr w:type="gramStart"/>
      <w:r>
        <w:rPr>
          <w:rFonts w:ascii="Arial" w:hAnsi="Arial" w:cs="Arial"/>
          <w:kern w:val="0"/>
          <w:sz w:val="20"/>
          <w:szCs w:val="20"/>
        </w:rPr>
        <w:t>acronymes:</w:t>
      </w:r>
      <w:proofErr w:type="gramEnd"/>
    </w:p>
    <w:p w14:paraId="6A8E0B0B"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ADN:</w:t>
      </w:r>
      <w:proofErr w:type="gramEnd"/>
      <w:r>
        <w:rPr>
          <w:rFonts w:ascii="Arial" w:hAnsi="Arial" w:cs="Arial"/>
          <w:kern w:val="0"/>
          <w:sz w:val="20"/>
          <w:szCs w:val="20"/>
        </w:rPr>
        <w:t xml:space="preserve"> Accord européen relatif au transport international des marchandises Dangereuses par voie de Navigation intérieure.</w:t>
      </w:r>
    </w:p>
    <w:p w14:paraId="664A8700"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ADR:</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Agreement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Road.</w:t>
      </w:r>
    </w:p>
    <w:p w14:paraId="5429FB51"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CAS:</w:t>
      </w:r>
      <w:proofErr w:type="gramEnd"/>
      <w:r>
        <w:rPr>
          <w:rFonts w:ascii="Arial" w:hAnsi="Arial" w:cs="Arial"/>
          <w:kern w:val="0"/>
          <w:sz w:val="20"/>
          <w:szCs w:val="20"/>
        </w:rPr>
        <w:t xml:space="preserve"> Chemical Abstracts Service.</w:t>
      </w:r>
    </w:p>
    <w:p w14:paraId="699B36FA"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w:t>
      </w:r>
      <w:proofErr w:type="gramEnd"/>
      <w:r>
        <w:rPr>
          <w:rFonts w:ascii="Arial" w:hAnsi="Arial" w:cs="Arial"/>
          <w:kern w:val="0"/>
          <w:sz w:val="20"/>
          <w:szCs w:val="20"/>
        </w:rPr>
        <w:t xml:space="preserve"> Commission Européenne.</w:t>
      </w:r>
    </w:p>
    <w:p w14:paraId="02990BE3"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CED:</w:t>
      </w:r>
      <w:proofErr w:type="gramEnd"/>
      <w:r>
        <w:rPr>
          <w:rFonts w:ascii="Arial" w:hAnsi="Arial" w:cs="Arial"/>
          <w:kern w:val="0"/>
          <w:sz w:val="20"/>
          <w:szCs w:val="20"/>
        </w:rPr>
        <w:t xml:space="preserve"> Catalogue Européen des Déchets.</w:t>
      </w:r>
    </w:p>
    <w:p w14:paraId="4469A8A1"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CEE:</w:t>
      </w:r>
      <w:proofErr w:type="gramEnd"/>
      <w:r>
        <w:rPr>
          <w:rFonts w:ascii="Arial" w:hAnsi="Arial" w:cs="Arial"/>
          <w:kern w:val="0"/>
          <w:sz w:val="20"/>
          <w:szCs w:val="20"/>
        </w:rPr>
        <w:t xml:space="preserve"> Communauté Economique Européenne.</w:t>
      </w:r>
    </w:p>
    <w:p w14:paraId="247705EE" w14:textId="2ED2ED9F"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rPr>
      </w:pPr>
      <w:proofErr w:type="gramStart"/>
      <w:r>
        <w:rPr>
          <w:rFonts w:ascii="Arial" w:hAnsi="Arial" w:cs="Arial"/>
          <w:kern w:val="0"/>
          <w:sz w:val="20"/>
          <w:szCs w:val="20"/>
        </w:rPr>
        <w:t>CLP:</w:t>
      </w:r>
      <w:proofErr w:type="gramEnd"/>
      <w:r>
        <w:rPr>
          <w:rFonts w:ascii="Arial" w:hAnsi="Arial" w:cs="Arial"/>
          <w:kern w:val="0"/>
          <w:sz w:val="20"/>
          <w:szCs w:val="20"/>
        </w:rPr>
        <w:t xml:space="preserve"> Classification, Lab</w:t>
      </w:r>
      <w:r w:rsidR="000A3CBC">
        <w:rPr>
          <w:rFonts w:ascii="Arial" w:hAnsi="Arial" w:cs="Arial"/>
          <w:kern w:val="0"/>
          <w:sz w:val="20"/>
          <w:szCs w:val="20"/>
        </w:rPr>
        <w:t>elling, Packaging.</w:t>
      </w:r>
    </w:p>
    <w:p w14:paraId="052B32FD"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654FB7E0"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E4DED68"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4E99913D"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74659E8F" w14:textId="77777777" w:rsidR="00C027DF" w:rsidRDefault="00C027DF">
      <w:pPr>
        <w:widowControl w:val="0"/>
        <w:autoSpaceDE w:val="0"/>
        <w:autoSpaceDN w:val="0"/>
        <w:adjustRightInd w:val="0"/>
        <w:spacing w:after="0" w:line="240" w:lineRule="auto"/>
        <w:rPr>
          <w:rFonts w:ascii="Times New Roman" w:hAnsi="Times New Roman" w:cs="Times New Roman"/>
          <w:kern w:val="0"/>
          <w:sz w:val="2"/>
          <w:szCs w:val="2"/>
        </w:rPr>
      </w:pPr>
    </w:p>
    <w:p w14:paraId="7980C623"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11/12</w:t>
      </w:r>
    </w:p>
    <w:p w14:paraId="5C3E2606"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7459104"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2D92251"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7F064B6C"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F8871CF" w14:textId="77777777" w:rsidR="00C027DF" w:rsidRDefault="00C027DF">
      <w:pPr>
        <w:widowControl w:val="0"/>
        <w:autoSpaceDE w:val="0"/>
        <w:autoSpaceDN w:val="0"/>
        <w:adjustRightInd w:val="0"/>
        <w:spacing w:after="0" w:line="240" w:lineRule="auto"/>
        <w:rPr>
          <w:rFonts w:ascii="Arial" w:hAnsi="Arial" w:cs="Arial"/>
          <w:color w:val="000000"/>
          <w:kern w:val="0"/>
          <w:sz w:val="20"/>
          <w:szCs w:val="20"/>
        </w:rPr>
      </w:pPr>
    </w:p>
    <w:p w14:paraId="2082EA8B" w14:textId="77777777" w:rsidR="00C027DF" w:rsidRDefault="00C027D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4D8FCEA"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96C8FE4" w14:textId="77777777" w:rsidR="00C027DF" w:rsidRDefault="00C027D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36B63BF" w14:textId="77777777" w:rsidR="00C027DF" w:rsidRDefault="00C027DF">
      <w:pPr>
        <w:widowControl w:val="0"/>
        <w:autoSpaceDE w:val="0"/>
        <w:autoSpaceDN w:val="0"/>
        <w:adjustRightInd w:val="0"/>
        <w:spacing w:after="0" w:line="240" w:lineRule="auto"/>
        <w:rPr>
          <w:rFonts w:ascii="Arial" w:hAnsi="Arial" w:cs="Arial"/>
          <w:color w:val="000000"/>
          <w:kern w:val="0"/>
          <w:sz w:val="36"/>
          <w:szCs w:val="36"/>
        </w:rPr>
      </w:pPr>
    </w:p>
    <w:p w14:paraId="49DE357B"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6CB69822" w14:textId="77777777" w:rsidR="00C027DF" w:rsidRDefault="00C027D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7%</w:t>
      </w:r>
      <w:r>
        <w:rPr>
          <w:rFonts w:ascii="Times New Roman" w:hAnsi="Times New Roman" w:cs="Times New Roman"/>
          <w:kern w:val="0"/>
        </w:rPr>
        <w:tab/>
      </w:r>
      <w:r>
        <w:rPr>
          <w:rFonts w:ascii="Arial" w:hAnsi="Arial" w:cs="Arial"/>
          <w:color w:val="000000"/>
          <w:kern w:val="0"/>
          <w:sz w:val="16"/>
          <w:szCs w:val="16"/>
        </w:rPr>
        <w:t>Révision : 001NEW-1-CLP du 03/06/2025</w:t>
      </w:r>
    </w:p>
    <w:p w14:paraId="33F73222" w14:textId="77777777" w:rsidR="00C027DF" w:rsidRDefault="00C027DF">
      <w:pPr>
        <w:widowControl w:val="0"/>
        <w:autoSpaceDE w:val="0"/>
        <w:autoSpaceDN w:val="0"/>
        <w:adjustRightInd w:val="0"/>
        <w:spacing w:after="0" w:line="240" w:lineRule="auto"/>
        <w:rPr>
          <w:rFonts w:ascii="Arial" w:hAnsi="Arial" w:cs="Arial"/>
          <w:color w:val="000000"/>
          <w:kern w:val="0"/>
          <w:sz w:val="10"/>
          <w:szCs w:val="10"/>
        </w:rPr>
      </w:pPr>
    </w:p>
    <w:p w14:paraId="35C492A1" w14:textId="6CF2B67D"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proofErr w:type="gramStart"/>
      <w:r>
        <w:rPr>
          <w:rFonts w:ascii="Arial" w:hAnsi="Arial" w:cs="Arial"/>
          <w:kern w:val="0"/>
          <w:sz w:val="20"/>
          <w:szCs w:val="20"/>
        </w:rPr>
        <w:t>E</w:t>
      </w:r>
      <w:r>
        <w:rPr>
          <w:rFonts w:ascii="Arial" w:hAnsi="Arial" w:cs="Arial"/>
          <w:kern w:val="0"/>
          <w:sz w:val="20"/>
          <w:szCs w:val="20"/>
        </w:rPr>
        <w:t>INECS:</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w:t>
      </w:r>
      <w:proofErr w:type="spellStart"/>
      <w:r>
        <w:rPr>
          <w:rFonts w:ascii="Arial" w:hAnsi="Arial" w:cs="Arial"/>
          <w:kern w:val="0"/>
          <w:sz w:val="20"/>
          <w:szCs w:val="20"/>
        </w:rPr>
        <w:t>INventory</w:t>
      </w:r>
      <w:proofErr w:type="spellEnd"/>
      <w:r>
        <w:rPr>
          <w:rFonts w:ascii="Arial" w:hAnsi="Arial" w:cs="Arial"/>
          <w:kern w:val="0"/>
          <w:sz w:val="20"/>
          <w:szCs w:val="20"/>
        </w:rPr>
        <w:t xml:space="preserve"> of </w:t>
      </w:r>
      <w:proofErr w:type="spellStart"/>
      <w:r>
        <w:rPr>
          <w:rFonts w:ascii="Arial" w:hAnsi="Arial" w:cs="Arial"/>
          <w:kern w:val="0"/>
          <w:sz w:val="20"/>
          <w:szCs w:val="20"/>
        </w:rPr>
        <w:t>Existing</w:t>
      </w:r>
      <w:proofErr w:type="spellEnd"/>
      <w:r>
        <w:rPr>
          <w:rFonts w:ascii="Arial" w:hAnsi="Arial" w:cs="Arial"/>
          <w:kern w:val="0"/>
          <w:sz w:val="20"/>
          <w:szCs w:val="20"/>
        </w:rPr>
        <w:t xml:space="preserve"> Commercial </w:t>
      </w:r>
      <w:proofErr w:type="spellStart"/>
      <w:r>
        <w:rPr>
          <w:rFonts w:ascii="Arial" w:hAnsi="Arial" w:cs="Arial"/>
          <w:kern w:val="0"/>
          <w:sz w:val="20"/>
          <w:szCs w:val="20"/>
        </w:rPr>
        <w:t>chemical</w:t>
      </w:r>
      <w:proofErr w:type="spellEnd"/>
      <w:r>
        <w:rPr>
          <w:rFonts w:ascii="Arial" w:hAnsi="Arial" w:cs="Arial"/>
          <w:kern w:val="0"/>
          <w:sz w:val="20"/>
          <w:szCs w:val="20"/>
        </w:rPr>
        <w:t xml:space="preserve"> Substances.</w:t>
      </w:r>
    </w:p>
    <w:p w14:paraId="5139F5F1"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GHS:</w:t>
      </w:r>
      <w:proofErr w:type="gramEnd"/>
      <w:r>
        <w:rPr>
          <w:rFonts w:ascii="Arial" w:hAnsi="Arial" w:cs="Arial"/>
          <w:kern w:val="0"/>
          <w:sz w:val="20"/>
          <w:szCs w:val="20"/>
        </w:rPr>
        <w:t xml:space="preserve"> Global </w:t>
      </w:r>
      <w:proofErr w:type="spellStart"/>
      <w:r>
        <w:rPr>
          <w:rFonts w:ascii="Arial" w:hAnsi="Arial" w:cs="Arial"/>
          <w:kern w:val="0"/>
          <w:sz w:val="20"/>
          <w:szCs w:val="20"/>
        </w:rPr>
        <w:t>Harmonized</w:t>
      </w:r>
      <w:proofErr w:type="spellEnd"/>
      <w:r>
        <w:rPr>
          <w:rFonts w:ascii="Arial" w:hAnsi="Arial" w:cs="Arial"/>
          <w:kern w:val="0"/>
          <w:sz w:val="20"/>
          <w:szCs w:val="20"/>
        </w:rPr>
        <w:t xml:space="preserve"> System.</w:t>
      </w:r>
    </w:p>
    <w:p w14:paraId="379CF505"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IATA-DGR : International Air Transport Association -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w:t>
      </w:r>
    </w:p>
    <w:p w14:paraId="1B708BD2"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IBC:</w:t>
      </w:r>
      <w:proofErr w:type="gramEnd"/>
      <w:r>
        <w:rPr>
          <w:rFonts w:ascii="Arial" w:hAnsi="Arial" w:cs="Arial"/>
          <w:kern w:val="0"/>
          <w:sz w:val="20"/>
          <w:szCs w:val="20"/>
        </w:rPr>
        <w:t xml:space="preserve"> International Code for the Construction and Equipment of </w:t>
      </w:r>
      <w:proofErr w:type="spellStart"/>
      <w:r>
        <w:rPr>
          <w:rFonts w:ascii="Arial" w:hAnsi="Arial" w:cs="Arial"/>
          <w:kern w:val="0"/>
          <w:sz w:val="20"/>
          <w:szCs w:val="20"/>
        </w:rPr>
        <w:t>Ships</w:t>
      </w:r>
      <w:proofErr w:type="spellEnd"/>
      <w:r>
        <w:rPr>
          <w:rFonts w:ascii="Arial" w:hAnsi="Arial" w:cs="Arial"/>
          <w:kern w:val="0"/>
          <w:sz w:val="20"/>
          <w:szCs w:val="20"/>
        </w:rPr>
        <w:t xml:space="preserve"> </w:t>
      </w:r>
      <w:proofErr w:type="spellStart"/>
      <w:r>
        <w:rPr>
          <w:rFonts w:ascii="Arial" w:hAnsi="Arial" w:cs="Arial"/>
          <w:kern w:val="0"/>
          <w:sz w:val="20"/>
          <w:szCs w:val="20"/>
        </w:rPr>
        <w:t>Carrying</w:t>
      </w:r>
      <w:proofErr w:type="spellEnd"/>
      <w:r>
        <w:rPr>
          <w:rFonts w:ascii="Arial" w:hAnsi="Arial" w:cs="Arial"/>
          <w:kern w:val="0"/>
          <w:sz w:val="20"/>
          <w:szCs w:val="20"/>
        </w:rPr>
        <w:t xml:space="preserve"> Dangerous Chemicals in Bulk.</w:t>
      </w:r>
    </w:p>
    <w:p w14:paraId="47B0CA4F"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w:t>
      </w:r>
      <w:proofErr w:type="gramStart"/>
      <w:r>
        <w:rPr>
          <w:rFonts w:ascii="Arial" w:hAnsi="Arial" w:cs="Arial"/>
          <w:kern w:val="0"/>
          <w:sz w:val="20"/>
          <w:szCs w:val="20"/>
        </w:rPr>
        <w:t>TI:</w:t>
      </w:r>
      <w:proofErr w:type="gramEnd"/>
      <w:r>
        <w:rPr>
          <w:rFonts w:ascii="Arial" w:hAnsi="Arial" w:cs="Arial"/>
          <w:kern w:val="0"/>
          <w:sz w:val="20"/>
          <w:szCs w:val="20"/>
        </w:rPr>
        <w:t xml:space="preserve"> International Civil Aviation </w:t>
      </w:r>
      <w:proofErr w:type="spellStart"/>
      <w:r>
        <w:rPr>
          <w:rFonts w:ascii="Arial" w:hAnsi="Arial" w:cs="Arial"/>
          <w:kern w:val="0"/>
          <w:sz w:val="20"/>
          <w:szCs w:val="20"/>
        </w:rPr>
        <w:t>Organization</w:t>
      </w:r>
      <w:proofErr w:type="spellEnd"/>
      <w:r>
        <w:rPr>
          <w:rFonts w:ascii="Arial" w:hAnsi="Arial" w:cs="Arial"/>
          <w:kern w:val="0"/>
          <w:sz w:val="20"/>
          <w:szCs w:val="20"/>
        </w:rPr>
        <w:t xml:space="preserve"> - </w:t>
      </w:r>
      <w:proofErr w:type="spellStart"/>
      <w:r>
        <w:rPr>
          <w:rFonts w:ascii="Arial" w:hAnsi="Arial" w:cs="Arial"/>
          <w:kern w:val="0"/>
          <w:sz w:val="20"/>
          <w:szCs w:val="20"/>
        </w:rPr>
        <w:t>Technical</w:t>
      </w:r>
      <w:proofErr w:type="spellEnd"/>
      <w:r>
        <w:rPr>
          <w:rFonts w:ascii="Arial" w:hAnsi="Arial" w:cs="Arial"/>
          <w:kern w:val="0"/>
          <w:sz w:val="20"/>
          <w:szCs w:val="20"/>
        </w:rPr>
        <w:t xml:space="preserve"> Instructions.</w:t>
      </w:r>
    </w:p>
    <w:p w14:paraId="644E1C6D"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IMDG : International Maritime Dangerous </w:t>
      </w:r>
      <w:proofErr w:type="spellStart"/>
      <w:r>
        <w:rPr>
          <w:rFonts w:ascii="Arial" w:hAnsi="Arial" w:cs="Arial"/>
          <w:kern w:val="0"/>
          <w:sz w:val="20"/>
          <w:szCs w:val="20"/>
        </w:rPr>
        <w:t>Goods</w:t>
      </w:r>
      <w:proofErr w:type="spellEnd"/>
      <w:r>
        <w:rPr>
          <w:rFonts w:ascii="Arial" w:hAnsi="Arial" w:cs="Arial"/>
          <w:kern w:val="0"/>
          <w:sz w:val="20"/>
          <w:szCs w:val="20"/>
        </w:rPr>
        <w:t>.</w:t>
      </w:r>
    </w:p>
    <w:p w14:paraId="23A578BC"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OMI:</w:t>
      </w:r>
      <w:proofErr w:type="gramEnd"/>
      <w:r>
        <w:rPr>
          <w:rFonts w:ascii="Arial" w:hAnsi="Arial" w:cs="Arial"/>
          <w:kern w:val="0"/>
          <w:sz w:val="20"/>
          <w:szCs w:val="20"/>
        </w:rPr>
        <w:t xml:space="preserve"> Organisation Maritime Internationale.</w:t>
      </w:r>
    </w:p>
    <w:p w14:paraId="1E1596CC"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ONU:</w:t>
      </w:r>
      <w:proofErr w:type="gramEnd"/>
      <w:r>
        <w:rPr>
          <w:rFonts w:ascii="Arial" w:hAnsi="Arial" w:cs="Arial"/>
          <w:kern w:val="0"/>
          <w:sz w:val="20"/>
          <w:szCs w:val="20"/>
        </w:rPr>
        <w:t xml:space="preserve"> Organisation des Nations Unies.</w:t>
      </w:r>
    </w:p>
    <w:p w14:paraId="3D46C310"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PBT:</w:t>
      </w:r>
      <w:proofErr w:type="gramEnd"/>
      <w:r>
        <w:rPr>
          <w:rFonts w:ascii="Arial" w:hAnsi="Arial" w:cs="Arial"/>
          <w:kern w:val="0"/>
          <w:sz w:val="20"/>
          <w:szCs w:val="20"/>
        </w:rPr>
        <w:t xml:space="preserve"> Persistent, </w:t>
      </w:r>
      <w:proofErr w:type="spellStart"/>
      <w:r>
        <w:rPr>
          <w:rFonts w:ascii="Arial" w:hAnsi="Arial" w:cs="Arial"/>
          <w:kern w:val="0"/>
          <w:sz w:val="20"/>
          <w:szCs w:val="20"/>
        </w:rPr>
        <w:t>Bioaccumulative</w:t>
      </w:r>
      <w:proofErr w:type="spellEnd"/>
      <w:r>
        <w:rPr>
          <w:rFonts w:ascii="Arial" w:hAnsi="Arial" w:cs="Arial"/>
          <w:kern w:val="0"/>
          <w:sz w:val="20"/>
          <w:szCs w:val="20"/>
        </w:rPr>
        <w:t xml:space="preserve">, </w:t>
      </w:r>
      <w:proofErr w:type="spellStart"/>
      <w:r>
        <w:rPr>
          <w:rFonts w:ascii="Arial" w:hAnsi="Arial" w:cs="Arial"/>
          <w:kern w:val="0"/>
          <w:sz w:val="20"/>
          <w:szCs w:val="20"/>
        </w:rPr>
        <w:t>Toxic</w:t>
      </w:r>
      <w:proofErr w:type="spellEnd"/>
      <w:r>
        <w:rPr>
          <w:rFonts w:ascii="Arial" w:hAnsi="Arial" w:cs="Arial"/>
          <w:kern w:val="0"/>
          <w:sz w:val="20"/>
          <w:szCs w:val="20"/>
        </w:rPr>
        <w:t>.</w:t>
      </w:r>
    </w:p>
    <w:p w14:paraId="5EB60411"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REACH:</w:t>
      </w:r>
      <w:proofErr w:type="gramEnd"/>
      <w:r>
        <w:rPr>
          <w:rFonts w:ascii="Arial" w:hAnsi="Arial" w:cs="Arial"/>
          <w:kern w:val="0"/>
          <w:sz w:val="20"/>
          <w:szCs w:val="20"/>
        </w:rPr>
        <w:t xml:space="preserve"> Registration, Evaluation, </w:t>
      </w:r>
      <w:proofErr w:type="spellStart"/>
      <w:r>
        <w:rPr>
          <w:rFonts w:ascii="Arial" w:hAnsi="Arial" w:cs="Arial"/>
          <w:kern w:val="0"/>
          <w:sz w:val="20"/>
          <w:szCs w:val="20"/>
        </w:rPr>
        <w:t>Authorisation</w:t>
      </w:r>
      <w:proofErr w:type="spellEnd"/>
      <w:r>
        <w:rPr>
          <w:rFonts w:ascii="Arial" w:hAnsi="Arial" w:cs="Arial"/>
          <w:kern w:val="0"/>
          <w:sz w:val="20"/>
          <w:szCs w:val="20"/>
        </w:rPr>
        <w:t xml:space="preserve"> and Restriction of </w:t>
      </w:r>
      <w:proofErr w:type="spellStart"/>
      <w:r>
        <w:rPr>
          <w:rFonts w:ascii="Arial" w:hAnsi="Arial" w:cs="Arial"/>
          <w:kern w:val="0"/>
          <w:sz w:val="20"/>
          <w:szCs w:val="20"/>
        </w:rPr>
        <w:t>CHemicals</w:t>
      </w:r>
      <w:proofErr w:type="spellEnd"/>
      <w:r>
        <w:rPr>
          <w:rFonts w:ascii="Arial" w:hAnsi="Arial" w:cs="Arial"/>
          <w:kern w:val="0"/>
          <w:sz w:val="20"/>
          <w:szCs w:val="20"/>
        </w:rPr>
        <w:t>.</w:t>
      </w:r>
    </w:p>
    <w:p w14:paraId="07C6F66B"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RID:</w:t>
      </w:r>
      <w:proofErr w:type="gram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 xml:space="preserve">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rail.</w:t>
      </w:r>
    </w:p>
    <w:p w14:paraId="76E80C1C"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UE:</w:t>
      </w:r>
      <w:proofErr w:type="gramEnd"/>
      <w:r>
        <w:rPr>
          <w:rFonts w:ascii="Arial" w:hAnsi="Arial" w:cs="Arial"/>
          <w:kern w:val="0"/>
          <w:sz w:val="20"/>
          <w:szCs w:val="20"/>
        </w:rPr>
        <w:t xml:space="preserve"> Union Européenne.</w:t>
      </w:r>
    </w:p>
    <w:p w14:paraId="3F257293"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roofErr w:type="spellStart"/>
      <w:proofErr w:type="gramStart"/>
      <w:r>
        <w:rPr>
          <w:rFonts w:ascii="Arial" w:hAnsi="Arial" w:cs="Arial"/>
          <w:kern w:val="0"/>
          <w:sz w:val="20"/>
          <w:szCs w:val="20"/>
        </w:rPr>
        <w:t>vPvB</w:t>
      </w:r>
      <w:proofErr w:type="spellEnd"/>
      <w:r>
        <w:rPr>
          <w:rFonts w:ascii="Arial" w:hAnsi="Arial" w:cs="Arial"/>
          <w:kern w:val="0"/>
          <w:sz w:val="20"/>
          <w:szCs w:val="20"/>
        </w:rPr>
        <w:t>:</w:t>
      </w:r>
      <w:proofErr w:type="gramEnd"/>
      <w:r>
        <w:rPr>
          <w:rFonts w:ascii="Arial" w:hAnsi="Arial" w:cs="Arial"/>
          <w:kern w:val="0"/>
          <w:sz w:val="20"/>
          <w:szCs w:val="20"/>
        </w:rPr>
        <w:t xml:space="preserve"> </w:t>
      </w:r>
      <w:proofErr w:type="spellStart"/>
      <w:r>
        <w:rPr>
          <w:rFonts w:ascii="Arial" w:hAnsi="Arial" w:cs="Arial"/>
          <w:kern w:val="0"/>
          <w:sz w:val="20"/>
          <w:szCs w:val="20"/>
        </w:rPr>
        <w:t>very</w:t>
      </w:r>
      <w:proofErr w:type="spellEnd"/>
      <w:r>
        <w:rPr>
          <w:rFonts w:ascii="Arial" w:hAnsi="Arial" w:cs="Arial"/>
          <w:kern w:val="0"/>
          <w:sz w:val="20"/>
          <w:szCs w:val="20"/>
        </w:rPr>
        <w:t xml:space="preserve"> Persistent, </w:t>
      </w:r>
      <w:proofErr w:type="spellStart"/>
      <w:r>
        <w:rPr>
          <w:rFonts w:ascii="Arial" w:hAnsi="Arial" w:cs="Arial"/>
          <w:kern w:val="0"/>
          <w:sz w:val="20"/>
          <w:szCs w:val="20"/>
        </w:rPr>
        <w:t>very</w:t>
      </w:r>
      <w:proofErr w:type="spellEnd"/>
      <w:r>
        <w:rPr>
          <w:rFonts w:ascii="Arial" w:hAnsi="Arial" w:cs="Arial"/>
          <w:kern w:val="0"/>
          <w:sz w:val="20"/>
          <w:szCs w:val="20"/>
        </w:rPr>
        <w:t xml:space="preserve"> </w:t>
      </w:r>
      <w:proofErr w:type="spellStart"/>
      <w:r>
        <w:rPr>
          <w:rFonts w:ascii="Arial" w:hAnsi="Arial" w:cs="Arial"/>
          <w:kern w:val="0"/>
          <w:sz w:val="20"/>
          <w:szCs w:val="20"/>
        </w:rPr>
        <w:t>Bioaccumulative</w:t>
      </w:r>
      <w:proofErr w:type="spellEnd"/>
      <w:r>
        <w:rPr>
          <w:rFonts w:ascii="Arial" w:hAnsi="Arial" w:cs="Arial"/>
          <w:kern w:val="0"/>
          <w:sz w:val="20"/>
          <w:szCs w:val="20"/>
        </w:rPr>
        <w:t>.</w:t>
      </w:r>
    </w:p>
    <w:p w14:paraId="1AA95A88"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p>
    <w:p w14:paraId="6E02C0CF"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7AABC83F"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2B2E0D41" w14:textId="77777777" w:rsidR="00C027DF" w:rsidRDefault="00C027D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20BF2D8A" w14:textId="77777777" w:rsidR="00C027DF" w:rsidRDefault="00C027DF">
      <w:pPr>
        <w:widowControl w:val="0"/>
        <w:autoSpaceDE w:val="0"/>
        <w:autoSpaceDN w:val="0"/>
        <w:adjustRightInd w:val="0"/>
        <w:spacing w:after="0" w:line="240" w:lineRule="auto"/>
        <w:jc w:val="both"/>
        <w:rPr>
          <w:rFonts w:ascii="Verdana" w:hAnsi="Verdana" w:cs="Verdana"/>
          <w:color w:val="FFFFFF"/>
          <w:kern w:val="0"/>
          <w:sz w:val="17"/>
          <w:szCs w:val="17"/>
        </w:rPr>
      </w:pPr>
    </w:p>
    <w:p w14:paraId="6142C014" w14:textId="77777777" w:rsidR="00C027DF" w:rsidRDefault="00C027DF">
      <w:pPr>
        <w:widowControl w:val="0"/>
        <w:autoSpaceDE w:val="0"/>
        <w:autoSpaceDN w:val="0"/>
        <w:adjustRightInd w:val="0"/>
        <w:spacing w:after="0" w:line="240" w:lineRule="auto"/>
        <w:rPr>
          <w:rFonts w:ascii="MS Shell Dlg" w:hAnsi="MS Shell Dlg" w:cs="MS Shell Dlg"/>
          <w:kern w:val="0"/>
          <w:sz w:val="17"/>
          <w:szCs w:val="17"/>
        </w:rPr>
      </w:pPr>
    </w:p>
    <w:p w14:paraId="58CF9AE7" w14:textId="77777777" w:rsidR="00C027DF" w:rsidRDefault="00C027D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0640D5FF"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005E5B9A"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EECCCC1"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1D77EF98"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1D2F562A"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C0948B9"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4B37B547"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33236FE"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28746BB7"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15552339"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7E351014"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54B6CF51"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043C409A"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1687162F"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576AD26E"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8179922"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7C5A78A7"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5D38D90"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0FEAA090"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71E6039"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235E2F1E"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6F426584"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613D6E10"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0CB4586C"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7DB0DD54"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0527E544"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66931E05"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34F38820"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7DB9F316"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61AF8D6C"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26D160F2"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4980EF4B" w14:textId="77777777" w:rsidR="00C027DF" w:rsidRDefault="00C027DF">
      <w:pPr>
        <w:widowControl w:val="0"/>
        <w:autoSpaceDE w:val="0"/>
        <w:autoSpaceDN w:val="0"/>
        <w:adjustRightInd w:val="0"/>
        <w:spacing w:after="0" w:line="240" w:lineRule="auto"/>
        <w:rPr>
          <w:rFonts w:ascii="Times New Roman" w:hAnsi="Times New Roman" w:cs="Times New Roman"/>
          <w:kern w:val="0"/>
          <w:sz w:val="20"/>
          <w:szCs w:val="20"/>
        </w:rPr>
      </w:pPr>
    </w:p>
    <w:p w14:paraId="7268DFBE" w14:textId="77777777" w:rsidR="00C027DF" w:rsidRDefault="00C027DF">
      <w:pPr>
        <w:widowControl w:val="0"/>
        <w:autoSpaceDE w:val="0"/>
        <w:autoSpaceDN w:val="0"/>
        <w:adjustRightInd w:val="0"/>
        <w:spacing w:after="0" w:line="240" w:lineRule="auto"/>
        <w:rPr>
          <w:rFonts w:ascii="Times New Roman" w:hAnsi="Times New Roman" w:cs="Times New Roman"/>
          <w:kern w:val="0"/>
          <w:sz w:val="7"/>
          <w:szCs w:val="7"/>
        </w:rPr>
      </w:pPr>
    </w:p>
    <w:p w14:paraId="3C5C7183" w14:textId="77777777" w:rsidR="00C027DF" w:rsidRDefault="00C027D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12/12</w:t>
      </w:r>
    </w:p>
    <w:sectPr w:rsidR="00000000">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CBC"/>
    <w:rsid w:val="000A3CBC"/>
    <w:rsid w:val="003462DA"/>
    <w:rsid w:val="00C027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DF6C1E"/>
  <w14:defaultImageDpi w14:val="0"/>
  <w15:docId w15:val="{321B22F8-771A-4025-9C29-D3952FF6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3554</Words>
  <Characters>19548</Characters>
  <Application>Microsoft Office Word</Application>
  <DocSecurity>0</DocSecurity>
  <Lines>162</Lines>
  <Paragraphs>46</Paragraphs>
  <ScaleCrop>false</ScaleCrop>
  <Company/>
  <LinksUpToDate>false</LinksUpToDate>
  <CharactersWithSpaces>23056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2025-06-03T09:29:00Z</dcterms:created>
  <dcterms:modified xsi:type="dcterms:W3CDTF">2025-06-03T09:29:00Z</dcterms:modified>
</cp:coreProperties>
</file>