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135C" w14:textId="77777777" w:rsidR="00B73D9E" w:rsidRDefault="00B73D9E">
      <w:pPr>
        <w:widowControl w:val="0"/>
        <w:autoSpaceDE w:val="0"/>
        <w:autoSpaceDN w:val="0"/>
        <w:adjustRightInd w:val="0"/>
        <w:spacing w:after="0" w:line="240" w:lineRule="auto"/>
        <w:rPr>
          <w:rFonts w:ascii="Times New Roman" w:hAnsi="Times New Roman" w:cs="Times New Roman"/>
          <w:kern w:val="0"/>
          <w:sz w:val="3"/>
          <w:szCs w:val="3"/>
        </w:rPr>
      </w:pPr>
    </w:p>
    <w:p w14:paraId="12EF5B82" w14:textId="77777777" w:rsidR="00B73D9E" w:rsidRDefault="00B73D9E">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03964EB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856823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9CE048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F90AC5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C2FBA9B"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E16869B" w14:textId="77777777" w:rsidR="00B73D9E" w:rsidRDefault="00B73D9E">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8D4EAB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136A7EC"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B3E44FA"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4EE90F60"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DFFA6B9" w14:textId="77777777" w:rsidR="00B73D9E" w:rsidRDefault="00B73D9E">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Révision : 001NEW-1-CLP du 03/06/2025</w:t>
      </w:r>
    </w:p>
    <w:p w14:paraId="33ABE0AC"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498209D8"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D6FBAD" w14:textId="77777777" w:rsidR="00B73D9E" w:rsidRDefault="00B73D9E">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POUDRE DE RIZ 10%</w:t>
            </w:r>
          </w:p>
        </w:tc>
      </w:tr>
    </w:tbl>
    <w:p w14:paraId="1CC06FD3" w14:textId="77777777" w:rsidR="00B73D9E" w:rsidRDefault="00B73D9E">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4E8CE9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D8EA8A7"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724A01A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C2DF6C7"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3E6390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60F00F"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1226A99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045F7B3"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73C7E0C"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POUDRE DE RIZ 10%</w:t>
      </w:r>
    </w:p>
    <w:p w14:paraId="33004FB0"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2DFDD8FF"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CDE2CF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E7A821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32709E0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56B749F"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D4CDDDC" w14:textId="6D5504EB" w:rsidR="00B73D9E" w:rsidRDefault="00B73D9E" w:rsidP="0010146F">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78E7FC7D"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76CE30C2"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p w14:paraId="5F316B4D"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05EE4750"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6EB63A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1326F7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2F59D5D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A3B443A"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EB51E51" w14:textId="77777777" w:rsidR="00B73D9E" w:rsidRDefault="00B73D9E">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C6086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558DA93"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343C35F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4EE7469"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AF49E69"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256DF9D0"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071567F9"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5B4272E7"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p>
    <w:p w14:paraId="1F3EF1A5"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4CC905BB" w14:textId="77777777" w:rsidR="00B73D9E" w:rsidRDefault="00B73D9E">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56EDB903"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p>
    <w:p w14:paraId="78DF9F5F"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35F2064F"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20E8D5D9"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p>
    <w:p w14:paraId="1F60B4CF"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DBF0CC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C052DE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3559EC8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5D5019D"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59CA9A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ABD1C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262508AB"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5CA46E8"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6E93F32B" w14:textId="3326C74D" w:rsidR="0010146F" w:rsidRDefault="00B73D9E" w:rsidP="0010146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10146F" w:rsidRPr="0010146F">
        <w:rPr>
          <w:rFonts w:ascii="Times New Roman" w:hAnsi="Times New Roman" w:cs="Times New Roman"/>
          <w:kern w:val="0"/>
        </w:rPr>
        <w:t xml:space="preserve"> </w:t>
      </w:r>
      <w:r w:rsidR="0010146F">
        <w:rPr>
          <w:rFonts w:ascii="Times New Roman" w:hAnsi="Times New Roman" w:cs="Times New Roman"/>
          <w:kern w:val="0"/>
        </w:rPr>
        <w:tab/>
      </w:r>
      <w:r w:rsidR="0010146F">
        <w:rPr>
          <w:rFonts w:ascii="MS Shell Dlg" w:hAnsi="MS Shell Dlg" w:cs="MS Shell Dlg"/>
          <w:kern w:val="0"/>
          <w:sz w:val="17"/>
          <w:szCs w:val="17"/>
        </w:rPr>
        <w:t>(</w:t>
      </w:r>
      <w:proofErr w:type="spellStart"/>
      <w:r w:rsidR="0010146F">
        <w:rPr>
          <w:rFonts w:ascii="MS Shell Dlg" w:hAnsi="MS Shell Dlg" w:cs="MS Shell Dlg"/>
          <w:kern w:val="0"/>
          <w:sz w:val="17"/>
          <w:szCs w:val="17"/>
        </w:rPr>
        <w:t>LégislationCLP</w:t>
      </w:r>
      <w:proofErr w:type="spellEnd"/>
      <w:r w:rsidR="0010146F">
        <w:rPr>
          <w:rFonts w:ascii="MS Shell Dlg" w:hAnsi="MS Shell Dlg" w:cs="MS Shell Dlg"/>
          <w:kern w:val="0"/>
          <w:sz w:val="17"/>
          <w:szCs w:val="17"/>
        </w:rPr>
        <w:t>)</w:t>
      </w:r>
    </w:p>
    <w:p w14:paraId="3CE4B826"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p>
    <w:p w14:paraId="2D7969A4"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proofErr w:type="spellStart"/>
      <w:r>
        <w:rPr>
          <w:rFonts w:ascii="MS Shell Dlg" w:hAnsi="MS Shell Dlg" w:cs="MS Shell Dlg"/>
          <w:kern w:val="0"/>
          <w:sz w:val="17"/>
          <w:szCs w:val="17"/>
        </w:rPr>
        <w:t>Aquatic</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Chronic</w:t>
      </w:r>
      <w:proofErr w:type="spellEnd"/>
      <w:r>
        <w:rPr>
          <w:rFonts w:ascii="MS Shell Dlg" w:hAnsi="MS Shell Dlg" w:cs="MS Shell Dlg"/>
          <w:kern w:val="0"/>
          <w:sz w:val="17"/>
          <w:szCs w:val="17"/>
        </w:rPr>
        <w:t xml:space="preserve"> 3</w:t>
      </w:r>
      <w:r>
        <w:rPr>
          <w:rFonts w:ascii="MS Shell Dlg" w:hAnsi="MS Shell Dlg" w:cs="MS Shell Dlg"/>
          <w:kern w:val="0"/>
          <w:sz w:val="17"/>
          <w:szCs w:val="17"/>
        </w:rPr>
        <w:tab/>
        <w:t>Dangers pour le milieu aquatique - toxicité chronique 3</w:t>
      </w:r>
    </w:p>
    <w:p w14:paraId="25D67845"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Skin Sens. 1</w:t>
      </w:r>
      <w:r>
        <w:rPr>
          <w:rFonts w:ascii="MS Shell Dlg" w:hAnsi="MS Shell Dlg" w:cs="MS Shell Dlg"/>
          <w:kern w:val="0"/>
          <w:sz w:val="17"/>
          <w:szCs w:val="17"/>
        </w:rPr>
        <w:tab/>
        <w:t>Sensibilisation cutanée 1</w:t>
      </w:r>
    </w:p>
    <w:p w14:paraId="2FD0B1AE"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p>
    <w:p w14:paraId="743D260B"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H317 - Peut provoquer une allergie cutanée.</w:t>
      </w:r>
    </w:p>
    <w:p w14:paraId="68E958EC"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H412 - Nocif pour les organismes aquatiques, entraîne des effets néfastes à long terme.</w:t>
      </w:r>
    </w:p>
    <w:p w14:paraId="5B054959"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p>
    <w:p w14:paraId="74DBBF95" w14:textId="77777777" w:rsidR="0010146F" w:rsidRDefault="0010146F" w:rsidP="0010146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chromen-2-one (</w:t>
      </w:r>
      <w:proofErr w:type="spellStart"/>
      <w:r>
        <w:rPr>
          <w:rFonts w:ascii="MS Shell Dlg" w:hAnsi="MS Shell Dlg" w:cs="MS Shell Dlg"/>
          <w:kern w:val="0"/>
          <w:sz w:val="17"/>
          <w:szCs w:val="17"/>
        </w:rPr>
        <w:t>coumarin</w:t>
      </w:r>
      <w:proofErr w:type="spellEnd"/>
      <w:r>
        <w:rPr>
          <w:rFonts w:ascii="MS Shell Dlg" w:hAnsi="MS Shell Dlg" w:cs="MS Shell Dlg"/>
          <w:kern w:val="0"/>
          <w:sz w:val="17"/>
          <w:szCs w:val="17"/>
        </w:rPr>
        <w:t>), (4</w:t>
      </w:r>
      <w:proofErr w:type="gramStart"/>
      <w:r>
        <w:rPr>
          <w:rFonts w:ascii="MS Shell Dlg" w:hAnsi="MS Shell Dlg" w:cs="MS Shell Dlg"/>
          <w:kern w:val="0"/>
          <w:sz w:val="17"/>
          <w:szCs w:val="17"/>
        </w:rPr>
        <w:t>R)-</w:t>
      </w:r>
      <w:proofErr w:type="gramEnd"/>
      <w:r>
        <w:rPr>
          <w:rFonts w:ascii="MS Shell Dlg" w:hAnsi="MS Shell Dlg" w:cs="MS Shell Dlg"/>
          <w:kern w:val="0"/>
          <w:sz w:val="17"/>
          <w:szCs w:val="17"/>
        </w:rPr>
        <w:t>1-methyl-4-prop-1-en-2-ylcyclohexene (D-</w:t>
      </w:r>
      <w:proofErr w:type="spellStart"/>
      <w:r>
        <w:rPr>
          <w:rFonts w:ascii="MS Shell Dlg" w:hAnsi="MS Shell Dlg" w:cs="MS Shell Dlg"/>
          <w:kern w:val="0"/>
          <w:sz w:val="17"/>
          <w:szCs w:val="17"/>
        </w:rPr>
        <w:t>limonene</w:t>
      </w:r>
      <w:proofErr w:type="spellEnd"/>
      <w:r>
        <w:rPr>
          <w:rFonts w:ascii="MS Shell Dlg" w:hAnsi="MS Shell Dlg" w:cs="MS Shell Dlg"/>
          <w:kern w:val="0"/>
          <w:sz w:val="17"/>
          <w:szCs w:val="17"/>
        </w:rPr>
        <w:t>), (2</w:t>
      </w:r>
      <w:proofErr w:type="gramStart"/>
      <w:r>
        <w:rPr>
          <w:rFonts w:ascii="MS Shell Dlg" w:hAnsi="MS Shell Dlg" w:cs="MS Shell Dlg"/>
          <w:kern w:val="0"/>
          <w:sz w:val="17"/>
          <w:szCs w:val="17"/>
        </w:rPr>
        <w:t>E)-</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geraniol</w:t>
      </w:r>
      <w:proofErr w:type="spellEnd"/>
      <w:r>
        <w:rPr>
          <w:rFonts w:ascii="MS Shell Dlg" w:hAnsi="MS Shell Dlg" w:cs="MS Shell Dlg"/>
          <w:kern w:val="0"/>
          <w:sz w:val="17"/>
          <w:szCs w:val="17"/>
        </w:rPr>
        <w:t xml:space="preserve">), 3,7-dimethylocta-1,6-dien-3-yl </w:t>
      </w:r>
      <w:proofErr w:type="spellStart"/>
      <w:r>
        <w:rPr>
          <w:rFonts w:ascii="MS Shell Dlg" w:hAnsi="MS Shell Dlg" w:cs="MS Shell Dlg"/>
          <w:kern w:val="0"/>
          <w:sz w:val="17"/>
          <w:szCs w:val="17"/>
        </w:rPr>
        <w:t>acetate</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linalyl</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acetate</w:t>
      </w:r>
      <w:proofErr w:type="spellEnd"/>
      <w:r>
        <w:rPr>
          <w:rFonts w:ascii="MS Shell Dlg" w:hAnsi="MS Shell Dlg" w:cs="MS Shell Dlg"/>
          <w:kern w:val="0"/>
          <w:sz w:val="17"/>
          <w:szCs w:val="17"/>
        </w:rPr>
        <w:t>), 3,7-dimethylocta-1,6-dien-3-ol (</w:t>
      </w:r>
      <w:proofErr w:type="spellStart"/>
      <w:r>
        <w:rPr>
          <w:rFonts w:ascii="MS Shell Dlg" w:hAnsi="MS Shell Dlg" w:cs="MS Shell Dlg"/>
          <w:kern w:val="0"/>
          <w:sz w:val="17"/>
          <w:szCs w:val="17"/>
        </w:rPr>
        <w:t>linalool</w:t>
      </w:r>
      <w:proofErr w:type="spellEnd"/>
      <w:r>
        <w:rPr>
          <w:rFonts w:ascii="MS Shell Dlg" w:hAnsi="MS Shell Dlg" w:cs="MS Shell Dlg"/>
          <w:kern w:val="0"/>
          <w:sz w:val="17"/>
          <w:szCs w:val="17"/>
        </w:rPr>
        <w:t>), (2</w:t>
      </w:r>
      <w:proofErr w:type="gramStart"/>
      <w:r>
        <w:rPr>
          <w:rFonts w:ascii="MS Shell Dlg" w:hAnsi="MS Shell Dlg" w:cs="MS Shell Dlg"/>
          <w:kern w:val="0"/>
          <w:sz w:val="17"/>
          <w:szCs w:val="17"/>
        </w:rPr>
        <w:t>Z)-</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nerol</w:t>
      </w:r>
      <w:proofErr w:type="spellEnd"/>
      <w:r>
        <w:rPr>
          <w:rFonts w:ascii="MS Shell Dlg" w:hAnsi="MS Shell Dlg" w:cs="MS Shell Dlg"/>
          <w:kern w:val="0"/>
          <w:sz w:val="17"/>
          <w:szCs w:val="17"/>
        </w:rPr>
        <w:t>).  Peut produire une réaction allergique</w:t>
      </w:r>
    </w:p>
    <w:p w14:paraId="6C0F3AB9" w14:textId="2D51B8AE"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1F4CC292"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u w:val="single"/>
        </w:rPr>
      </w:pPr>
    </w:p>
    <w:p w14:paraId="6E3BAE9D" w14:textId="1B3F7AC1" w:rsidR="00B73D9E" w:rsidRDefault="00B73D9E" w:rsidP="0010146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rPr>
        <w:tab/>
      </w:r>
    </w:p>
    <w:p w14:paraId="02A6A916"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4EB161C5"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0600A5ED" w14:textId="77777777" w:rsidR="00B73D9E" w:rsidRDefault="00B73D9E">
      <w:pPr>
        <w:widowControl w:val="0"/>
        <w:autoSpaceDE w:val="0"/>
        <w:autoSpaceDN w:val="0"/>
        <w:adjustRightInd w:val="0"/>
        <w:spacing w:after="0" w:line="240" w:lineRule="auto"/>
        <w:rPr>
          <w:rFonts w:ascii="Times New Roman" w:hAnsi="Times New Roman" w:cs="Times New Roman"/>
          <w:kern w:val="0"/>
          <w:sz w:val="2"/>
          <w:szCs w:val="2"/>
        </w:rPr>
      </w:pPr>
    </w:p>
    <w:p w14:paraId="61EA3A08"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1/12</w:t>
      </w:r>
    </w:p>
    <w:p w14:paraId="71C122F0"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9664FD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510DDD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31C586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179321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4182F312"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845677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7B3D028"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99F57BD"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40F5ABC7"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BCBBB06"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41D2A4D4"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1E6A454"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A2E93B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83AFDF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7E5FE9E"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D65C825"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4BBF7A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2A179A34"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u w:val="single"/>
        </w:rPr>
      </w:pPr>
    </w:p>
    <w:p w14:paraId="66839800"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616B3368"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689FFCD6"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5CB398B3"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70F5E7A3" w14:textId="77777777" w:rsidR="00B73D9E" w:rsidRDefault="00B73D9E">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71CBE9E1" wp14:editId="36D850F4">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24C4458A" w14:textId="77777777" w:rsidR="00B73D9E" w:rsidRDefault="00B73D9E">
      <w:pPr>
        <w:widowControl w:val="0"/>
        <w:autoSpaceDE w:val="0"/>
        <w:autoSpaceDN w:val="0"/>
        <w:adjustRightInd w:val="0"/>
        <w:spacing w:after="0" w:line="240" w:lineRule="auto"/>
        <w:rPr>
          <w:rFonts w:ascii="Times New Roman" w:hAnsi="Times New Roman" w:cs="Times New Roman"/>
          <w:kern w:val="0"/>
          <w:sz w:val="7"/>
          <w:szCs w:val="7"/>
        </w:rPr>
      </w:pPr>
    </w:p>
    <w:p w14:paraId="18AC7336"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r>
        <w:rPr>
          <w:rFonts w:ascii="Tahoma" w:hAnsi="Tahoma" w:cs="Tahoma"/>
          <w:kern w:val="0"/>
          <w:sz w:val="18"/>
          <w:szCs w:val="18"/>
        </w:rPr>
        <w:t>Mention d'avertissement :  ATTENTION</w:t>
      </w:r>
    </w:p>
    <w:p w14:paraId="2ACC9B50" w14:textId="77777777" w:rsidR="00B73D9E" w:rsidRDefault="00B73D9E">
      <w:pPr>
        <w:widowControl w:val="0"/>
        <w:autoSpaceDE w:val="0"/>
        <w:autoSpaceDN w:val="0"/>
        <w:adjustRightInd w:val="0"/>
        <w:spacing w:after="0" w:line="240" w:lineRule="auto"/>
        <w:rPr>
          <w:rFonts w:ascii="Tahoma" w:hAnsi="Tahoma" w:cs="Tahoma"/>
          <w:kern w:val="0"/>
          <w:sz w:val="18"/>
          <w:szCs w:val="18"/>
        </w:rPr>
      </w:pPr>
    </w:p>
    <w:p w14:paraId="066F047D" w14:textId="77777777" w:rsidR="00B73D9E" w:rsidRDefault="00B73D9E">
      <w:pPr>
        <w:widowControl w:val="0"/>
        <w:autoSpaceDE w:val="0"/>
        <w:autoSpaceDN w:val="0"/>
        <w:adjustRightInd w:val="0"/>
        <w:spacing w:after="0" w:line="240" w:lineRule="auto"/>
        <w:rPr>
          <w:rFonts w:ascii="Tahoma" w:hAnsi="Tahoma" w:cs="Tahoma"/>
          <w:kern w:val="0"/>
          <w:sz w:val="18"/>
          <w:szCs w:val="18"/>
        </w:rPr>
      </w:pPr>
      <w:proofErr w:type="spellStart"/>
      <w:r>
        <w:rPr>
          <w:rFonts w:ascii="Tahoma" w:hAnsi="Tahoma" w:cs="Tahoma"/>
          <w:kern w:val="0"/>
          <w:sz w:val="18"/>
          <w:szCs w:val="18"/>
        </w:rPr>
        <w:t>Aquatic</w:t>
      </w:r>
      <w:proofErr w:type="spellEnd"/>
      <w:r>
        <w:rPr>
          <w:rFonts w:ascii="Tahoma" w:hAnsi="Tahoma" w:cs="Tahoma"/>
          <w:kern w:val="0"/>
          <w:sz w:val="18"/>
          <w:szCs w:val="18"/>
        </w:rPr>
        <w:t xml:space="preserve"> </w:t>
      </w:r>
      <w:proofErr w:type="spellStart"/>
      <w:r>
        <w:rPr>
          <w:rFonts w:ascii="Tahoma" w:hAnsi="Tahoma" w:cs="Tahoma"/>
          <w:kern w:val="0"/>
          <w:sz w:val="18"/>
          <w:szCs w:val="18"/>
        </w:rPr>
        <w:t>Chronic</w:t>
      </w:r>
      <w:proofErr w:type="spellEnd"/>
      <w:r>
        <w:rPr>
          <w:rFonts w:ascii="Tahoma" w:hAnsi="Tahoma" w:cs="Tahoma"/>
          <w:kern w:val="0"/>
          <w:sz w:val="18"/>
          <w:szCs w:val="18"/>
        </w:rPr>
        <w:t xml:space="preserve"> 3</w:t>
      </w:r>
      <w:r>
        <w:rPr>
          <w:rFonts w:ascii="Tahoma" w:hAnsi="Tahoma" w:cs="Tahoma"/>
          <w:kern w:val="0"/>
          <w:sz w:val="18"/>
          <w:szCs w:val="18"/>
        </w:rPr>
        <w:tab/>
        <w:t>Dangers pour le milieu aquatique - toxicité chronique 3</w:t>
      </w:r>
    </w:p>
    <w:p w14:paraId="6C0BDA44"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Skin Sens. 1</w:t>
      </w:r>
      <w:r>
        <w:rPr>
          <w:rFonts w:ascii="Tahoma" w:hAnsi="Tahoma" w:cs="Tahoma"/>
          <w:kern w:val="0"/>
          <w:sz w:val="18"/>
          <w:szCs w:val="18"/>
        </w:rPr>
        <w:tab/>
        <w:t>Sensibilisation cutanée 1</w:t>
      </w:r>
    </w:p>
    <w:p w14:paraId="1DC15F03" w14:textId="77777777" w:rsidR="00B73D9E" w:rsidRDefault="00B73D9E">
      <w:pPr>
        <w:widowControl w:val="0"/>
        <w:autoSpaceDE w:val="0"/>
        <w:autoSpaceDN w:val="0"/>
        <w:adjustRightInd w:val="0"/>
        <w:spacing w:after="0" w:line="240" w:lineRule="auto"/>
        <w:rPr>
          <w:rFonts w:ascii="Tahoma" w:hAnsi="Tahoma" w:cs="Tahoma"/>
          <w:kern w:val="0"/>
          <w:sz w:val="18"/>
          <w:szCs w:val="18"/>
        </w:rPr>
      </w:pPr>
    </w:p>
    <w:p w14:paraId="1E66B6C1"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H317 - Peut provoquer une allergie cutanée.</w:t>
      </w:r>
    </w:p>
    <w:p w14:paraId="657DDA96"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H412 - Nocif pour les organismes aquatiques, entraîne des effets néfastes à long terme.</w:t>
      </w:r>
    </w:p>
    <w:p w14:paraId="2837897B" w14:textId="77777777" w:rsidR="00B73D9E" w:rsidRDefault="00B73D9E">
      <w:pPr>
        <w:widowControl w:val="0"/>
        <w:autoSpaceDE w:val="0"/>
        <w:autoSpaceDN w:val="0"/>
        <w:adjustRightInd w:val="0"/>
        <w:spacing w:after="0" w:line="240" w:lineRule="auto"/>
        <w:rPr>
          <w:rFonts w:ascii="Tahoma" w:hAnsi="Tahoma" w:cs="Tahoma"/>
          <w:kern w:val="0"/>
          <w:sz w:val="18"/>
          <w:szCs w:val="18"/>
        </w:rPr>
      </w:pPr>
    </w:p>
    <w:p w14:paraId="75A1F71E"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P261 - Éviter de respirer les poussières/fumées/gaz/brouillards/vapeurs/aérosols.</w:t>
      </w:r>
    </w:p>
    <w:p w14:paraId="61922605"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P272 - Les vêtements de travail contaminés ne devraient pas sortir du lieu de travail.</w:t>
      </w:r>
    </w:p>
    <w:p w14:paraId="3EC96BDA"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P273 - Éviter le rejet dans l’environnement.</w:t>
      </w:r>
    </w:p>
    <w:p w14:paraId="503B6276"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P280 - Porter des gants de protection/des vêtements de protection/un équipement de protection des yeux/du visage/une protection auditive/ …</w:t>
      </w:r>
    </w:p>
    <w:p w14:paraId="113D21A9"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 xml:space="preserve">P302+P352 - EN CAS DE CONTACT AVEC LA </w:t>
      </w:r>
      <w:proofErr w:type="gramStart"/>
      <w:r>
        <w:rPr>
          <w:rFonts w:ascii="Tahoma" w:hAnsi="Tahoma" w:cs="Tahoma"/>
          <w:kern w:val="0"/>
          <w:sz w:val="18"/>
          <w:szCs w:val="18"/>
        </w:rPr>
        <w:t>PEAU:</w:t>
      </w:r>
      <w:proofErr w:type="gramEnd"/>
      <w:r>
        <w:rPr>
          <w:rFonts w:ascii="Tahoma" w:hAnsi="Tahoma" w:cs="Tahoma"/>
          <w:kern w:val="0"/>
          <w:sz w:val="18"/>
          <w:szCs w:val="18"/>
        </w:rPr>
        <w:t xml:space="preserve"> Laver abondamment à l’eau/…</w:t>
      </w:r>
    </w:p>
    <w:p w14:paraId="71410D3C"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P321 - Traitement spécifique (voir … sur cette étiquette).</w:t>
      </w:r>
    </w:p>
    <w:p w14:paraId="67A5A384" w14:textId="77777777" w:rsidR="00B73D9E" w:rsidRDefault="00B73D9E">
      <w:pPr>
        <w:widowControl w:val="0"/>
        <w:autoSpaceDE w:val="0"/>
        <w:autoSpaceDN w:val="0"/>
        <w:adjustRightInd w:val="0"/>
        <w:spacing w:after="0" w:line="240" w:lineRule="auto"/>
        <w:rPr>
          <w:rFonts w:ascii="Tahoma" w:hAnsi="Tahoma" w:cs="Tahoma"/>
          <w:kern w:val="0"/>
          <w:sz w:val="18"/>
          <w:szCs w:val="18"/>
        </w:rPr>
      </w:pPr>
    </w:p>
    <w:p w14:paraId="587EEE5F" w14:textId="77777777" w:rsidR="00B73D9E" w:rsidRDefault="00B73D9E">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chromen-2-one (</w:t>
      </w:r>
      <w:proofErr w:type="spellStart"/>
      <w:r>
        <w:rPr>
          <w:rFonts w:ascii="Tahoma" w:hAnsi="Tahoma" w:cs="Tahoma"/>
          <w:kern w:val="0"/>
          <w:sz w:val="18"/>
          <w:szCs w:val="18"/>
        </w:rPr>
        <w:t>coumarin</w:t>
      </w:r>
      <w:proofErr w:type="spellEnd"/>
      <w:r>
        <w:rPr>
          <w:rFonts w:ascii="Tahoma" w:hAnsi="Tahoma" w:cs="Tahoma"/>
          <w:kern w:val="0"/>
          <w:sz w:val="18"/>
          <w:szCs w:val="18"/>
        </w:rPr>
        <w:t>), (4</w:t>
      </w:r>
      <w:proofErr w:type="gramStart"/>
      <w:r>
        <w:rPr>
          <w:rFonts w:ascii="Tahoma" w:hAnsi="Tahoma" w:cs="Tahoma"/>
          <w:kern w:val="0"/>
          <w:sz w:val="18"/>
          <w:szCs w:val="18"/>
        </w:rPr>
        <w:t>R)-</w:t>
      </w:r>
      <w:proofErr w:type="gramEnd"/>
      <w:r>
        <w:rPr>
          <w:rFonts w:ascii="Tahoma" w:hAnsi="Tahoma" w:cs="Tahoma"/>
          <w:kern w:val="0"/>
          <w:sz w:val="18"/>
          <w:szCs w:val="18"/>
        </w:rPr>
        <w:t>1-methyl-4-prop-1-en-2-ylcyclohexene (D-</w:t>
      </w:r>
      <w:proofErr w:type="spellStart"/>
      <w:r>
        <w:rPr>
          <w:rFonts w:ascii="Tahoma" w:hAnsi="Tahoma" w:cs="Tahoma"/>
          <w:kern w:val="0"/>
          <w:sz w:val="18"/>
          <w:szCs w:val="18"/>
        </w:rPr>
        <w:t>limonene</w:t>
      </w:r>
      <w:proofErr w:type="spellEnd"/>
      <w:r>
        <w:rPr>
          <w:rFonts w:ascii="Tahoma" w:hAnsi="Tahoma" w:cs="Tahoma"/>
          <w:kern w:val="0"/>
          <w:sz w:val="18"/>
          <w:szCs w:val="18"/>
        </w:rPr>
        <w:t>), (2</w:t>
      </w:r>
      <w:proofErr w:type="gramStart"/>
      <w:r>
        <w:rPr>
          <w:rFonts w:ascii="Tahoma" w:hAnsi="Tahoma" w:cs="Tahoma"/>
          <w:kern w:val="0"/>
          <w:sz w:val="18"/>
          <w:szCs w:val="18"/>
        </w:rPr>
        <w:t>E)-</w:t>
      </w:r>
      <w:proofErr w:type="gramEnd"/>
      <w:r>
        <w:rPr>
          <w:rFonts w:ascii="Tahoma" w:hAnsi="Tahoma" w:cs="Tahoma"/>
          <w:kern w:val="0"/>
          <w:sz w:val="18"/>
          <w:szCs w:val="18"/>
        </w:rPr>
        <w:t>3,7-dimethylocta-2,6-dien-1-ol (</w:t>
      </w:r>
      <w:proofErr w:type="spellStart"/>
      <w:r>
        <w:rPr>
          <w:rFonts w:ascii="Tahoma" w:hAnsi="Tahoma" w:cs="Tahoma"/>
          <w:kern w:val="0"/>
          <w:sz w:val="18"/>
          <w:szCs w:val="18"/>
        </w:rPr>
        <w:t>geraniol</w:t>
      </w:r>
      <w:proofErr w:type="spellEnd"/>
      <w:r>
        <w:rPr>
          <w:rFonts w:ascii="Tahoma" w:hAnsi="Tahoma" w:cs="Tahoma"/>
          <w:kern w:val="0"/>
          <w:sz w:val="18"/>
          <w:szCs w:val="18"/>
        </w:rPr>
        <w:t xml:space="preserve">), 3,7-dimethylocta-1,6-dien-3-yl </w:t>
      </w:r>
      <w:proofErr w:type="spellStart"/>
      <w:r>
        <w:rPr>
          <w:rFonts w:ascii="Tahoma" w:hAnsi="Tahoma" w:cs="Tahoma"/>
          <w:kern w:val="0"/>
          <w:sz w:val="18"/>
          <w:szCs w:val="18"/>
        </w:rPr>
        <w:t>acetate</w:t>
      </w:r>
      <w:proofErr w:type="spellEnd"/>
      <w:r>
        <w:rPr>
          <w:rFonts w:ascii="Tahoma" w:hAnsi="Tahoma" w:cs="Tahoma"/>
          <w:kern w:val="0"/>
          <w:sz w:val="18"/>
          <w:szCs w:val="18"/>
        </w:rPr>
        <w:t xml:space="preserve"> (</w:t>
      </w:r>
      <w:proofErr w:type="spellStart"/>
      <w:r>
        <w:rPr>
          <w:rFonts w:ascii="Tahoma" w:hAnsi="Tahoma" w:cs="Tahoma"/>
          <w:kern w:val="0"/>
          <w:sz w:val="18"/>
          <w:szCs w:val="18"/>
        </w:rPr>
        <w:t>linalyl</w:t>
      </w:r>
      <w:proofErr w:type="spellEnd"/>
      <w:r>
        <w:rPr>
          <w:rFonts w:ascii="Tahoma" w:hAnsi="Tahoma" w:cs="Tahoma"/>
          <w:kern w:val="0"/>
          <w:sz w:val="18"/>
          <w:szCs w:val="18"/>
        </w:rPr>
        <w:t xml:space="preserve"> </w:t>
      </w:r>
      <w:proofErr w:type="spellStart"/>
      <w:r>
        <w:rPr>
          <w:rFonts w:ascii="Tahoma" w:hAnsi="Tahoma" w:cs="Tahoma"/>
          <w:kern w:val="0"/>
          <w:sz w:val="18"/>
          <w:szCs w:val="18"/>
        </w:rPr>
        <w:t>acetate</w:t>
      </w:r>
      <w:proofErr w:type="spellEnd"/>
      <w:r>
        <w:rPr>
          <w:rFonts w:ascii="Tahoma" w:hAnsi="Tahoma" w:cs="Tahoma"/>
          <w:kern w:val="0"/>
          <w:sz w:val="18"/>
          <w:szCs w:val="18"/>
        </w:rPr>
        <w:t>), 3,7-dimethylocta-1,6-dien-3-ol (</w:t>
      </w:r>
      <w:proofErr w:type="spellStart"/>
      <w:r>
        <w:rPr>
          <w:rFonts w:ascii="Tahoma" w:hAnsi="Tahoma" w:cs="Tahoma"/>
          <w:kern w:val="0"/>
          <w:sz w:val="18"/>
          <w:szCs w:val="18"/>
        </w:rPr>
        <w:t>linalool</w:t>
      </w:r>
      <w:proofErr w:type="spellEnd"/>
      <w:r>
        <w:rPr>
          <w:rFonts w:ascii="Tahoma" w:hAnsi="Tahoma" w:cs="Tahoma"/>
          <w:kern w:val="0"/>
          <w:sz w:val="18"/>
          <w:szCs w:val="18"/>
        </w:rPr>
        <w:t>), (2</w:t>
      </w:r>
      <w:proofErr w:type="gramStart"/>
      <w:r>
        <w:rPr>
          <w:rFonts w:ascii="Tahoma" w:hAnsi="Tahoma" w:cs="Tahoma"/>
          <w:kern w:val="0"/>
          <w:sz w:val="18"/>
          <w:szCs w:val="18"/>
        </w:rPr>
        <w:t>Z)-</w:t>
      </w:r>
      <w:proofErr w:type="gramEnd"/>
      <w:r>
        <w:rPr>
          <w:rFonts w:ascii="Tahoma" w:hAnsi="Tahoma" w:cs="Tahoma"/>
          <w:kern w:val="0"/>
          <w:sz w:val="18"/>
          <w:szCs w:val="18"/>
        </w:rPr>
        <w:t>3,7-dimethylocta-2,6-dien-1-ol (</w:t>
      </w:r>
      <w:proofErr w:type="spellStart"/>
      <w:r>
        <w:rPr>
          <w:rFonts w:ascii="Tahoma" w:hAnsi="Tahoma" w:cs="Tahoma"/>
          <w:kern w:val="0"/>
          <w:sz w:val="18"/>
          <w:szCs w:val="18"/>
        </w:rPr>
        <w:t>nerol</w:t>
      </w:r>
      <w:proofErr w:type="spellEnd"/>
      <w:r>
        <w:rPr>
          <w:rFonts w:ascii="Tahoma" w:hAnsi="Tahoma" w:cs="Tahoma"/>
          <w:kern w:val="0"/>
          <w:sz w:val="18"/>
          <w:szCs w:val="18"/>
        </w:rPr>
        <w:t xml:space="preserve">).  Peut produire une réaction allergique </w:t>
      </w:r>
    </w:p>
    <w:p w14:paraId="3D26C3C6"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4EF43B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33149F7"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3D2A508E"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B6124EA" w14:textId="77777777" w:rsidR="00B73D9E" w:rsidRDefault="00B73D9E">
      <w:pPr>
        <w:widowControl w:val="0"/>
        <w:autoSpaceDE w:val="0"/>
        <w:autoSpaceDN w:val="0"/>
        <w:adjustRightInd w:val="0"/>
        <w:spacing w:after="0" w:line="240" w:lineRule="auto"/>
        <w:rPr>
          <w:rFonts w:ascii="Arial" w:hAnsi="Arial" w:cs="Arial"/>
          <w:color w:val="000000"/>
          <w:kern w:val="0"/>
          <w:sz w:val="6"/>
          <w:szCs w:val="6"/>
        </w:rPr>
      </w:pPr>
    </w:p>
    <w:p w14:paraId="78D1E9DD" w14:textId="77777777" w:rsidR="00B73D9E" w:rsidRDefault="00B73D9E">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Contient  3</w:t>
      </w:r>
      <w:proofErr w:type="gramEnd"/>
      <w:r>
        <w:rPr>
          <w:rFonts w:ascii="Tahoma" w:hAnsi="Tahoma" w:cs="Tahoma"/>
          <w:b/>
          <w:bCs/>
          <w:kern w:val="0"/>
          <w:sz w:val="18"/>
          <w:szCs w:val="18"/>
        </w:rPr>
        <w:t xml:space="preserve">,7-dimethylocta-1,6-dien-3-yl </w:t>
      </w:r>
      <w:proofErr w:type="spellStart"/>
      <w:r>
        <w:rPr>
          <w:rFonts w:ascii="Tahoma" w:hAnsi="Tahoma" w:cs="Tahoma"/>
          <w:b/>
          <w:bCs/>
          <w:kern w:val="0"/>
          <w:sz w:val="18"/>
          <w:szCs w:val="18"/>
        </w:rPr>
        <w:t>acetate</w:t>
      </w:r>
      <w:proofErr w:type="spellEnd"/>
      <w:r>
        <w:rPr>
          <w:rFonts w:ascii="Tahoma" w:hAnsi="Tahoma" w:cs="Tahoma"/>
          <w:b/>
          <w:bCs/>
          <w:kern w:val="0"/>
          <w:sz w:val="18"/>
          <w:szCs w:val="18"/>
        </w:rPr>
        <w:t xml:space="preserve"> (</w:t>
      </w:r>
      <w:proofErr w:type="spellStart"/>
      <w:r>
        <w:rPr>
          <w:rFonts w:ascii="Tahoma" w:hAnsi="Tahoma" w:cs="Tahoma"/>
          <w:b/>
          <w:bCs/>
          <w:kern w:val="0"/>
          <w:sz w:val="18"/>
          <w:szCs w:val="18"/>
        </w:rPr>
        <w:t>linalyl</w:t>
      </w:r>
      <w:proofErr w:type="spellEnd"/>
      <w:r>
        <w:rPr>
          <w:rFonts w:ascii="Tahoma" w:hAnsi="Tahoma" w:cs="Tahoma"/>
          <w:b/>
          <w:bCs/>
          <w:kern w:val="0"/>
          <w:sz w:val="18"/>
          <w:szCs w:val="18"/>
        </w:rPr>
        <w:t xml:space="preserve"> </w:t>
      </w:r>
      <w:proofErr w:type="spellStart"/>
      <w:r>
        <w:rPr>
          <w:rFonts w:ascii="Tahoma" w:hAnsi="Tahoma" w:cs="Tahoma"/>
          <w:b/>
          <w:bCs/>
          <w:kern w:val="0"/>
          <w:sz w:val="18"/>
          <w:szCs w:val="18"/>
        </w:rPr>
        <w:t>acetate</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chromen-2-one (</w:t>
      </w:r>
      <w:proofErr w:type="spellStart"/>
      <w:r>
        <w:rPr>
          <w:rFonts w:ascii="Tahoma" w:hAnsi="Tahoma" w:cs="Tahoma"/>
          <w:b/>
          <w:bCs/>
          <w:kern w:val="0"/>
          <w:sz w:val="18"/>
          <w:szCs w:val="18"/>
        </w:rPr>
        <w:t>coumarin</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3,7-dimethylocta-1,6-dien-3-ol (</w:t>
      </w:r>
      <w:proofErr w:type="spellStart"/>
      <w:r>
        <w:rPr>
          <w:rFonts w:ascii="Tahoma" w:hAnsi="Tahoma" w:cs="Tahoma"/>
          <w:b/>
          <w:bCs/>
          <w:kern w:val="0"/>
          <w:sz w:val="18"/>
          <w:szCs w:val="18"/>
        </w:rPr>
        <w:t>linalool</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(4</w:t>
      </w:r>
      <w:proofErr w:type="gramStart"/>
      <w:r>
        <w:rPr>
          <w:rFonts w:ascii="Tahoma" w:hAnsi="Tahoma" w:cs="Tahoma"/>
          <w:b/>
          <w:bCs/>
          <w:kern w:val="0"/>
          <w:sz w:val="18"/>
          <w:szCs w:val="18"/>
        </w:rPr>
        <w:t>R)-</w:t>
      </w:r>
      <w:proofErr w:type="gramEnd"/>
      <w:r>
        <w:rPr>
          <w:rFonts w:ascii="Tahoma" w:hAnsi="Tahoma" w:cs="Tahoma"/>
          <w:b/>
          <w:bCs/>
          <w:kern w:val="0"/>
          <w:sz w:val="18"/>
          <w:szCs w:val="18"/>
        </w:rPr>
        <w:t>1-methyl-4-prop-1-en-2-ylcyclohexene (D-</w:t>
      </w:r>
      <w:proofErr w:type="spellStart"/>
      <w:r>
        <w:rPr>
          <w:rFonts w:ascii="Tahoma" w:hAnsi="Tahoma" w:cs="Tahoma"/>
          <w:b/>
          <w:bCs/>
          <w:kern w:val="0"/>
          <w:sz w:val="18"/>
          <w:szCs w:val="18"/>
        </w:rPr>
        <w:t>limonene</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(2</w:t>
      </w:r>
      <w:proofErr w:type="gramStart"/>
      <w:r>
        <w:rPr>
          <w:rFonts w:ascii="Tahoma" w:hAnsi="Tahoma" w:cs="Tahoma"/>
          <w:b/>
          <w:bCs/>
          <w:kern w:val="0"/>
          <w:sz w:val="18"/>
          <w:szCs w:val="18"/>
        </w:rPr>
        <w:t>E)-</w:t>
      </w:r>
      <w:proofErr w:type="gramEnd"/>
      <w:r>
        <w:rPr>
          <w:rFonts w:ascii="Tahoma" w:hAnsi="Tahoma" w:cs="Tahoma"/>
          <w:b/>
          <w:bCs/>
          <w:kern w:val="0"/>
          <w:sz w:val="18"/>
          <w:szCs w:val="18"/>
        </w:rPr>
        <w:t>3,7-dimethylocta-2,6-dien-1-ol (</w:t>
      </w:r>
      <w:proofErr w:type="spellStart"/>
      <w:r>
        <w:rPr>
          <w:rFonts w:ascii="Tahoma" w:hAnsi="Tahoma" w:cs="Tahoma"/>
          <w:b/>
          <w:bCs/>
          <w:kern w:val="0"/>
          <w:sz w:val="18"/>
          <w:szCs w:val="18"/>
        </w:rPr>
        <w:t>geraniol</w:t>
      </w:r>
      <w:proofErr w:type="spellEnd"/>
      <w:proofErr w:type="gramStart"/>
      <w:r>
        <w:rPr>
          <w:rFonts w:ascii="Tahoma" w:hAnsi="Tahoma" w:cs="Tahoma"/>
          <w:b/>
          <w:bCs/>
          <w:kern w:val="0"/>
          <w:sz w:val="18"/>
          <w:szCs w:val="18"/>
        </w:rPr>
        <w:t xml:space="preserve">),   </w:t>
      </w:r>
      <w:proofErr w:type="gramEnd"/>
      <w:r>
        <w:rPr>
          <w:rFonts w:ascii="Tahoma" w:hAnsi="Tahoma" w:cs="Tahoma"/>
          <w:b/>
          <w:bCs/>
          <w:kern w:val="0"/>
          <w:sz w:val="18"/>
          <w:szCs w:val="18"/>
        </w:rPr>
        <w:t>(2</w:t>
      </w:r>
      <w:proofErr w:type="gramStart"/>
      <w:r>
        <w:rPr>
          <w:rFonts w:ascii="Tahoma" w:hAnsi="Tahoma" w:cs="Tahoma"/>
          <w:b/>
          <w:bCs/>
          <w:kern w:val="0"/>
          <w:sz w:val="18"/>
          <w:szCs w:val="18"/>
        </w:rPr>
        <w:t>Z)-</w:t>
      </w:r>
      <w:proofErr w:type="gramEnd"/>
      <w:r>
        <w:rPr>
          <w:rFonts w:ascii="Tahoma" w:hAnsi="Tahoma" w:cs="Tahoma"/>
          <w:b/>
          <w:bCs/>
          <w:kern w:val="0"/>
          <w:sz w:val="18"/>
          <w:szCs w:val="18"/>
        </w:rPr>
        <w:t>3,7-dimethylocta-2,6-dien-1-ol (</w:t>
      </w:r>
      <w:proofErr w:type="spellStart"/>
      <w:r>
        <w:rPr>
          <w:rFonts w:ascii="Tahoma" w:hAnsi="Tahoma" w:cs="Tahoma"/>
          <w:b/>
          <w:bCs/>
          <w:kern w:val="0"/>
          <w:sz w:val="18"/>
          <w:szCs w:val="18"/>
        </w:rPr>
        <w:t>nerol</w:t>
      </w:r>
      <w:proofErr w:type="spellEnd"/>
      <w:r>
        <w:rPr>
          <w:rFonts w:ascii="Tahoma" w:hAnsi="Tahoma" w:cs="Tahoma"/>
          <w:b/>
          <w:bCs/>
          <w:kern w:val="0"/>
          <w:sz w:val="18"/>
          <w:szCs w:val="18"/>
        </w:rPr>
        <w:t xml:space="preserve">) </w:t>
      </w:r>
    </w:p>
    <w:p w14:paraId="2805C0B8"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7FBF0903" w14:textId="77777777" w:rsidR="00B73D9E" w:rsidRDefault="00B73D9E">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5EC9C4CE" w14:textId="77777777" w:rsidR="00B73D9E" w:rsidRDefault="00B73D9E">
      <w:pPr>
        <w:widowControl w:val="0"/>
        <w:autoSpaceDE w:val="0"/>
        <w:autoSpaceDN w:val="0"/>
        <w:adjustRightInd w:val="0"/>
        <w:spacing w:after="0" w:line="240" w:lineRule="auto"/>
        <w:rPr>
          <w:rFonts w:ascii="Verdana" w:hAnsi="Verdana" w:cs="Verdana"/>
          <w:color w:val="FFFFFF"/>
          <w:kern w:val="0"/>
          <w:sz w:val="16"/>
          <w:szCs w:val="16"/>
        </w:rPr>
      </w:pPr>
    </w:p>
    <w:p w14:paraId="7D8FF178" w14:textId="77777777" w:rsidR="00B73D9E" w:rsidRDefault="00B73D9E">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162F723F"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C94CFB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53E92D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33F0CE56" w14:textId="77777777" w:rsidR="00B73D9E" w:rsidRDefault="00B73D9E">
      <w:pPr>
        <w:widowControl w:val="0"/>
        <w:autoSpaceDE w:val="0"/>
        <w:autoSpaceDN w:val="0"/>
        <w:adjustRightInd w:val="0"/>
        <w:spacing w:after="0" w:line="240" w:lineRule="auto"/>
        <w:rPr>
          <w:rFonts w:ascii="Arial" w:hAnsi="Arial" w:cs="Arial"/>
          <w:color w:val="000000"/>
          <w:kern w:val="0"/>
          <w:sz w:val="22"/>
          <w:szCs w:val="22"/>
        </w:rPr>
      </w:pPr>
    </w:p>
    <w:p w14:paraId="3828779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3806DC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0FFBB7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DC8889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12D157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99E80A8" w14:textId="77777777" w:rsidR="00B73D9E" w:rsidRDefault="00B73D9E">
      <w:pPr>
        <w:widowControl w:val="0"/>
        <w:autoSpaceDE w:val="0"/>
        <w:autoSpaceDN w:val="0"/>
        <w:adjustRightInd w:val="0"/>
        <w:spacing w:after="0" w:line="240" w:lineRule="auto"/>
        <w:rPr>
          <w:rFonts w:ascii="Arial" w:hAnsi="Arial" w:cs="Arial"/>
          <w:color w:val="000000"/>
          <w:kern w:val="0"/>
          <w:sz w:val="16"/>
          <w:szCs w:val="16"/>
        </w:rPr>
      </w:pPr>
    </w:p>
    <w:p w14:paraId="40BA6680"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2/12</w:t>
      </w:r>
    </w:p>
    <w:p w14:paraId="49FB228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269643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035BE5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8D4B45B"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317ADD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E76214D"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CE8F602"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4E83FEB"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0328A30"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4DEC16A6"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752DB585"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759999A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0A7F8D4"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52A5FC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701A52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2037F607"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1DE62969" w14:textId="77777777" w:rsidR="00B73D9E" w:rsidRDefault="00B73D9E">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21CF63D5"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228E5885" w14:textId="77777777" w:rsidR="00B73D9E" w:rsidRDefault="00B73D9E">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28F256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9E6B3D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389B1E36" w14:textId="77777777" w:rsidR="00B73D9E" w:rsidRDefault="00B73D9E">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6FF3F919"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31E2DB21" w14:textId="77777777" w:rsidR="00B73D9E" w:rsidRDefault="00B73D9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66FD4ED6" w14:textId="77777777" w:rsidR="00B73D9E" w:rsidRDefault="00B73D9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1EC65D62" w14:textId="77777777" w:rsidR="00B73D9E" w:rsidRDefault="00B73D9E">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3AF932D2" w14:textId="77777777" w:rsidR="00B73D9E" w:rsidRDefault="00B73D9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051F814D" w14:textId="77777777" w:rsidR="00B73D9E" w:rsidRDefault="00B73D9E">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24B026BD" w14:textId="77777777" w:rsidR="00B73D9E" w:rsidRDefault="00B73D9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14CAEA3E" w14:textId="77777777" w:rsidR="00B73D9E" w:rsidRDefault="00B73D9E">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890E3C" w14:textId="77777777" w:rsidR="00B73D9E" w:rsidRDefault="00B73D9E">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0245C5DB"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7DA8241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106-24-1</w:t>
            </w:r>
          </w:p>
          <w:p w14:paraId="367DC23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203-377-1</w:t>
            </w:r>
          </w:p>
          <w:p w14:paraId="119006C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01-2119552430-49-XXXX</w:t>
            </w:r>
          </w:p>
        </w:tc>
        <w:tc>
          <w:tcPr>
            <w:tcW w:w="2740" w:type="dxa"/>
            <w:tcBorders>
              <w:top w:val="single" w:sz="6" w:space="0" w:color="C0C0C0"/>
              <w:left w:val="single" w:sz="6" w:space="0" w:color="C0C0C0"/>
              <w:bottom w:val="single" w:sz="6" w:space="0" w:color="C0C0C0"/>
              <w:right w:val="nil"/>
            </w:tcBorders>
            <w:shd w:val="clear" w:color="auto" w:fill="auto"/>
          </w:tcPr>
          <w:p w14:paraId="5D5FE6F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E)-</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geraniol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432D5FB0"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3EBCAC5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Dam. 1,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w:t>
            </w:r>
          </w:p>
          <w:p w14:paraId="672D6C4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H318, H315, H317</w:t>
            </w:r>
          </w:p>
        </w:tc>
        <w:tc>
          <w:tcPr>
            <w:tcW w:w="9" w:type="dxa"/>
            <w:tcBorders>
              <w:top w:val="nil"/>
              <w:left w:val="nil"/>
              <w:bottom w:val="nil"/>
              <w:right w:val="nil"/>
            </w:tcBorders>
          </w:tcPr>
          <w:p w14:paraId="54A01A10"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1D14C715"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4126405A"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737FA0B9"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7ADBE5FD"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49C424B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106-25-2</w:t>
            </w:r>
          </w:p>
          <w:p w14:paraId="04C18F9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203-378-7</w:t>
            </w:r>
          </w:p>
          <w:p w14:paraId="10AEA88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01-2119983244-33-XXXX</w:t>
            </w:r>
          </w:p>
        </w:tc>
        <w:tc>
          <w:tcPr>
            <w:tcW w:w="2740" w:type="dxa"/>
            <w:tcBorders>
              <w:top w:val="single" w:sz="6" w:space="0" w:color="C0C0C0"/>
              <w:left w:val="single" w:sz="6" w:space="0" w:color="C0C0C0"/>
              <w:bottom w:val="single" w:sz="6" w:space="0" w:color="C0C0C0"/>
              <w:right w:val="nil"/>
            </w:tcBorders>
            <w:shd w:val="clear" w:color="auto" w:fill="auto"/>
          </w:tcPr>
          <w:p w14:paraId="178391D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Z)-</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nerol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D7DCBCE"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E005F3F"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7F52E3A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29F5645A"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61797F4"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122D3B84"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6C51028E"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229B4792"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6113040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5989-27-5</w:t>
            </w:r>
          </w:p>
          <w:p w14:paraId="318EA11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227-813-5</w:t>
            </w:r>
          </w:p>
          <w:p w14:paraId="47C7B93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01-2119529223-47-XXXX</w:t>
            </w:r>
          </w:p>
        </w:tc>
        <w:tc>
          <w:tcPr>
            <w:tcW w:w="2740" w:type="dxa"/>
            <w:tcBorders>
              <w:top w:val="single" w:sz="6" w:space="0" w:color="C0C0C0"/>
              <w:left w:val="single" w:sz="6" w:space="0" w:color="C0C0C0"/>
              <w:bottom w:val="single" w:sz="6" w:space="0" w:color="C0C0C0"/>
              <w:right w:val="nil"/>
            </w:tcBorders>
            <w:shd w:val="clear" w:color="auto" w:fill="auto"/>
          </w:tcPr>
          <w:p w14:paraId="5418569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w:t>
            </w:r>
            <w:proofErr w:type="gramStart"/>
            <w:r>
              <w:rPr>
                <w:rFonts w:ascii="Arial" w:hAnsi="Arial" w:cs="Arial"/>
                <w:color w:val="000000"/>
                <w:kern w:val="0"/>
                <w:sz w:val="14"/>
                <w:szCs w:val="14"/>
              </w:rPr>
              <w:t>R)-</w:t>
            </w:r>
            <w:proofErr w:type="gramEnd"/>
            <w:r>
              <w:rPr>
                <w:rFonts w:ascii="Arial" w:hAnsi="Arial" w:cs="Arial"/>
                <w:color w:val="000000"/>
                <w:kern w:val="0"/>
                <w:sz w:val="14"/>
                <w:szCs w:val="14"/>
              </w:rPr>
              <w:t>1-methyl-4-prop-1-en-2-ylcyclohexene (D-</w:t>
            </w:r>
            <w:proofErr w:type="spellStart"/>
            <w:r>
              <w:rPr>
                <w:rFonts w:ascii="Arial" w:hAnsi="Arial" w:cs="Arial"/>
                <w:color w:val="000000"/>
                <w:kern w:val="0"/>
                <w:sz w:val="14"/>
                <w:szCs w:val="14"/>
              </w:rPr>
              <w:t>limonene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44BF4EED"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7A43B30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Asp.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1, 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w:t>
            </w:r>
            <w:proofErr w:type="spellStart"/>
            <w:r>
              <w:rPr>
                <w:rFonts w:ascii="Arial" w:hAnsi="Arial" w:cs="Arial"/>
                <w:color w:val="000000"/>
                <w:kern w:val="0"/>
                <w:sz w:val="14"/>
                <w:szCs w:val="14"/>
              </w:rPr>
              <w:t>Flam</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Liq</w:t>
            </w:r>
            <w:proofErr w:type="spellEnd"/>
            <w:r>
              <w:rPr>
                <w:rFonts w:ascii="Arial" w:hAnsi="Arial" w:cs="Arial"/>
                <w:color w:val="000000"/>
                <w:kern w:val="0"/>
                <w:sz w:val="14"/>
                <w:szCs w:val="14"/>
              </w:rPr>
              <w:t xml:space="preserve">. 3,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1238516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H304, H319, H400, H412, H226, H315, H317</w:t>
            </w:r>
          </w:p>
        </w:tc>
        <w:tc>
          <w:tcPr>
            <w:tcW w:w="9" w:type="dxa"/>
            <w:tcBorders>
              <w:top w:val="nil"/>
              <w:left w:val="nil"/>
              <w:bottom w:val="nil"/>
              <w:right w:val="nil"/>
            </w:tcBorders>
          </w:tcPr>
          <w:p w14:paraId="15980DC7"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05553C9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(M=1)</w:t>
            </w:r>
          </w:p>
        </w:tc>
        <w:tc>
          <w:tcPr>
            <w:tcW w:w="15" w:type="dxa"/>
            <w:tcBorders>
              <w:top w:val="nil"/>
              <w:left w:val="nil"/>
              <w:bottom w:val="nil"/>
              <w:right w:val="nil"/>
            </w:tcBorders>
          </w:tcPr>
          <w:p w14:paraId="320280FD"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51B47B9"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6D28E455"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3A156AD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1222-05-5</w:t>
            </w:r>
          </w:p>
          <w:p w14:paraId="62B0291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214-946-9</w:t>
            </w:r>
          </w:p>
          <w:p w14:paraId="1B25750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01-2119488227-29-0000</w:t>
            </w:r>
          </w:p>
        </w:tc>
        <w:tc>
          <w:tcPr>
            <w:tcW w:w="2740" w:type="dxa"/>
            <w:tcBorders>
              <w:top w:val="single" w:sz="6" w:space="0" w:color="C0C0C0"/>
              <w:left w:val="single" w:sz="6" w:space="0" w:color="C0C0C0"/>
              <w:bottom w:val="single" w:sz="6" w:space="0" w:color="C0C0C0"/>
              <w:right w:val="nil"/>
            </w:tcBorders>
            <w:shd w:val="clear" w:color="auto" w:fill="auto"/>
          </w:tcPr>
          <w:p w14:paraId="070687C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1,3,4,6,7,8-hexahydro-4,6,6,7,8,8-hexamethylcyclopenta(g)-2-benzopyran (</w:t>
            </w:r>
            <w:proofErr w:type="spellStart"/>
            <w:r>
              <w:rPr>
                <w:rFonts w:ascii="Arial" w:hAnsi="Arial" w:cs="Arial"/>
                <w:color w:val="000000"/>
                <w:kern w:val="0"/>
                <w:sz w:val="14"/>
                <w:szCs w:val="14"/>
              </w:rPr>
              <w:t>galaxolide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0946E2F"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7953C91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1</w:t>
            </w:r>
          </w:p>
          <w:p w14:paraId="1E55F37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H400, H410</w:t>
            </w:r>
          </w:p>
        </w:tc>
        <w:tc>
          <w:tcPr>
            <w:tcW w:w="9" w:type="dxa"/>
            <w:tcBorders>
              <w:top w:val="nil"/>
              <w:left w:val="nil"/>
              <w:bottom w:val="nil"/>
              <w:right w:val="nil"/>
            </w:tcBorders>
          </w:tcPr>
          <w:p w14:paraId="6269BE9F"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0DC2C1E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w:t>
            </w:r>
            <w:proofErr w:type="gramStart"/>
            <w:r>
              <w:rPr>
                <w:rFonts w:ascii="Arial" w:hAnsi="Arial" w:cs="Arial"/>
                <w:color w:val="000000"/>
                <w:kern w:val="0"/>
                <w:sz w:val="14"/>
                <w:szCs w:val="14"/>
              </w:rPr>
              <w:t>1)EHC</w:t>
            </w:r>
            <w:proofErr w:type="gramEnd"/>
            <w:r>
              <w:rPr>
                <w:rFonts w:ascii="Arial" w:hAnsi="Arial" w:cs="Arial"/>
                <w:color w:val="000000"/>
                <w:kern w:val="0"/>
                <w:sz w:val="14"/>
                <w:szCs w:val="14"/>
              </w:rPr>
              <w:t>1 (M=1)</w:t>
            </w:r>
          </w:p>
        </w:tc>
        <w:tc>
          <w:tcPr>
            <w:tcW w:w="15" w:type="dxa"/>
            <w:tcBorders>
              <w:top w:val="nil"/>
              <w:left w:val="nil"/>
              <w:bottom w:val="nil"/>
              <w:right w:val="nil"/>
            </w:tcBorders>
          </w:tcPr>
          <w:p w14:paraId="0395F3EC"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ABB43E8"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33E3AF94"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54CC94E7"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78-70-6</w:t>
            </w:r>
          </w:p>
          <w:p w14:paraId="47793DD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201-134-4</w:t>
            </w:r>
          </w:p>
          <w:p w14:paraId="1146CF8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01-2119474016-42-XXXX</w:t>
            </w:r>
          </w:p>
        </w:tc>
        <w:tc>
          <w:tcPr>
            <w:tcW w:w="2740" w:type="dxa"/>
            <w:tcBorders>
              <w:top w:val="single" w:sz="6" w:space="0" w:color="C0C0C0"/>
              <w:left w:val="single" w:sz="6" w:space="0" w:color="C0C0C0"/>
              <w:bottom w:val="single" w:sz="6" w:space="0" w:color="C0C0C0"/>
              <w:right w:val="nil"/>
            </w:tcBorders>
            <w:shd w:val="clear" w:color="auto" w:fill="auto"/>
          </w:tcPr>
          <w:p w14:paraId="6494472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3,7-dimethylocta-1,6-dien-3-ol (</w:t>
            </w:r>
            <w:proofErr w:type="spellStart"/>
            <w:r>
              <w:rPr>
                <w:rFonts w:ascii="Arial" w:hAnsi="Arial" w:cs="Arial"/>
                <w:color w:val="000000"/>
                <w:kern w:val="0"/>
                <w:sz w:val="14"/>
                <w:szCs w:val="14"/>
              </w:rPr>
              <w:t>linalool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779BC12"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0430B46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5B8610F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41468284"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909DC2B"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1A502BC6"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10AC0FB8"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63AD81FD"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40D3A14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115-95-7</w:t>
            </w:r>
          </w:p>
          <w:p w14:paraId="11DED27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204-116-4</w:t>
            </w:r>
          </w:p>
          <w:p w14:paraId="2C3D2FD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01-2119454789-19-XXXX</w:t>
            </w:r>
          </w:p>
        </w:tc>
        <w:tc>
          <w:tcPr>
            <w:tcW w:w="2740" w:type="dxa"/>
            <w:tcBorders>
              <w:top w:val="single" w:sz="6" w:space="0" w:color="C0C0C0"/>
              <w:left w:val="single" w:sz="6" w:space="0" w:color="C0C0C0"/>
              <w:bottom w:val="single" w:sz="6" w:space="0" w:color="C0C0C0"/>
              <w:right w:val="nil"/>
            </w:tcBorders>
            <w:shd w:val="clear" w:color="auto" w:fill="auto"/>
          </w:tcPr>
          <w:p w14:paraId="42613AA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3,7-dimethylocta-1,6-dien-3-yl </w:t>
            </w:r>
            <w:proofErr w:type="spellStart"/>
            <w:r>
              <w:rPr>
                <w:rFonts w:ascii="Arial" w:hAnsi="Arial" w:cs="Arial"/>
                <w:color w:val="000000"/>
                <w:kern w:val="0"/>
                <w:sz w:val="14"/>
                <w:szCs w:val="14"/>
              </w:rPr>
              <w:t>acetate</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linalyl</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acetate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714C415"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62B32D2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0ED8DF2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30F4CF47"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AC0ABEA"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0C8FF0AD"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0910C6F6"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1B947A96"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260B0B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123-11-5</w:t>
            </w:r>
          </w:p>
          <w:p w14:paraId="2267FBE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204-602-6</w:t>
            </w:r>
          </w:p>
          <w:p w14:paraId="0A369E57"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01-2119977101-43-0000</w:t>
            </w:r>
          </w:p>
        </w:tc>
        <w:tc>
          <w:tcPr>
            <w:tcW w:w="2740" w:type="dxa"/>
            <w:tcBorders>
              <w:top w:val="single" w:sz="6" w:space="0" w:color="C0C0C0"/>
              <w:left w:val="single" w:sz="6" w:space="0" w:color="C0C0C0"/>
              <w:bottom w:val="single" w:sz="6" w:space="0" w:color="C0C0C0"/>
              <w:right w:val="nil"/>
            </w:tcBorders>
            <w:shd w:val="clear" w:color="auto" w:fill="auto"/>
          </w:tcPr>
          <w:p w14:paraId="6C651A8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4-methoxybenzaldehyde (</w:t>
            </w:r>
            <w:proofErr w:type="spellStart"/>
            <w:r>
              <w:rPr>
                <w:rFonts w:ascii="Arial" w:hAnsi="Arial" w:cs="Arial"/>
                <w:color w:val="000000"/>
                <w:kern w:val="0"/>
                <w:sz w:val="14"/>
                <w:szCs w:val="14"/>
              </w:rPr>
              <w:t>anisaldehyde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7DB7FD0A"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167371D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w:t>
            </w:r>
            <w:proofErr w:type="spellStart"/>
            <w:r>
              <w:rPr>
                <w:rFonts w:ascii="Arial" w:hAnsi="Arial" w:cs="Arial"/>
                <w:color w:val="000000"/>
                <w:kern w:val="0"/>
                <w:sz w:val="14"/>
                <w:szCs w:val="14"/>
              </w:rPr>
              <w:t>Repr</w:t>
            </w:r>
            <w:proofErr w:type="spellEnd"/>
            <w:r>
              <w:rPr>
                <w:rFonts w:ascii="Arial" w:hAnsi="Arial" w:cs="Arial"/>
                <w:color w:val="000000"/>
                <w:kern w:val="0"/>
                <w:sz w:val="14"/>
                <w:szCs w:val="14"/>
              </w:rPr>
              <w:t>. 2</w:t>
            </w:r>
          </w:p>
          <w:p w14:paraId="65E29BF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H412, H361</w:t>
            </w:r>
          </w:p>
        </w:tc>
        <w:tc>
          <w:tcPr>
            <w:tcW w:w="9" w:type="dxa"/>
            <w:tcBorders>
              <w:top w:val="nil"/>
              <w:left w:val="nil"/>
              <w:bottom w:val="nil"/>
              <w:right w:val="nil"/>
            </w:tcBorders>
          </w:tcPr>
          <w:p w14:paraId="41865DA6"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5AC37A00"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182C43E5" w14:textId="77777777" w:rsidR="00B73D9E" w:rsidRDefault="00B73D9E">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75355F43"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5E86677A"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2A2FA00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001B676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202-086-7</w:t>
            </w:r>
          </w:p>
          <w:p w14:paraId="365B27C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01-2119943756-26-XXXX</w:t>
            </w:r>
          </w:p>
        </w:tc>
        <w:tc>
          <w:tcPr>
            <w:tcW w:w="2740" w:type="dxa"/>
            <w:tcBorders>
              <w:top w:val="single" w:sz="6" w:space="0" w:color="C0C0C0"/>
              <w:left w:val="single" w:sz="6" w:space="0" w:color="C0C0C0"/>
              <w:bottom w:val="single" w:sz="6" w:space="0" w:color="C0C0C0"/>
              <w:right w:val="nil"/>
            </w:tcBorders>
            <w:shd w:val="clear" w:color="auto" w:fill="auto"/>
          </w:tcPr>
          <w:p w14:paraId="6212923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chromen</w:t>
            </w:r>
            <w:proofErr w:type="gramEnd"/>
            <w:r>
              <w:rPr>
                <w:rFonts w:ascii="Arial" w:hAnsi="Arial" w:cs="Arial"/>
                <w:color w:val="000000"/>
                <w:kern w:val="0"/>
                <w:sz w:val="14"/>
                <w:szCs w:val="14"/>
              </w:rPr>
              <w:t>-2-one (</w:t>
            </w:r>
            <w:proofErr w:type="spellStart"/>
            <w:r>
              <w:rPr>
                <w:rFonts w:ascii="Arial" w:hAnsi="Arial" w:cs="Arial"/>
                <w:color w:val="000000"/>
                <w:kern w:val="0"/>
                <w:sz w:val="14"/>
                <w:szCs w:val="14"/>
              </w:rPr>
              <w:t>coumarin</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7D80B07B"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4CFF50B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Skin Sens. 1B</w:t>
            </w:r>
          </w:p>
          <w:p w14:paraId="79C8B4B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H412, H317</w:t>
            </w:r>
          </w:p>
        </w:tc>
        <w:tc>
          <w:tcPr>
            <w:tcW w:w="9" w:type="dxa"/>
            <w:tcBorders>
              <w:top w:val="nil"/>
              <w:left w:val="nil"/>
              <w:bottom w:val="nil"/>
              <w:right w:val="nil"/>
            </w:tcBorders>
          </w:tcPr>
          <w:p w14:paraId="23CA3683"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1F9A0BA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73BD7A6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290mg/kg</w:t>
            </w:r>
          </w:p>
        </w:tc>
        <w:tc>
          <w:tcPr>
            <w:tcW w:w="15" w:type="dxa"/>
            <w:tcBorders>
              <w:top w:val="nil"/>
              <w:left w:val="nil"/>
              <w:bottom w:val="nil"/>
              <w:right w:val="nil"/>
            </w:tcBorders>
          </w:tcPr>
          <w:p w14:paraId="470E9E5C"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16DE0584" w14:textId="77777777" w:rsidR="00B73D9E" w:rsidRDefault="00B73D9E">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611117C5" w14:textId="77777777" w:rsidR="00B73D9E" w:rsidRDefault="00B73D9E">
      <w:pPr>
        <w:widowControl w:val="0"/>
        <w:autoSpaceDE w:val="0"/>
        <w:autoSpaceDN w:val="0"/>
        <w:adjustRightInd w:val="0"/>
        <w:spacing w:after="0" w:line="240" w:lineRule="auto"/>
        <w:rPr>
          <w:rFonts w:ascii="Arial" w:hAnsi="Arial" w:cs="Arial"/>
          <w:color w:val="000000"/>
          <w:kern w:val="0"/>
          <w:sz w:val="19"/>
          <w:szCs w:val="19"/>
        </w:rPr>
      </w:pPr>
    </w:p>
    <w:p w14:paraId="67C9C2F2" w14:textId="77777777" w:rsidR="00B73D9E" w:rsidRDefault="00B73D9E">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4248AAB6"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272D6B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8C9D810"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3AA53DD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041726F"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BDC9B9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9D001A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394AD37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69F589F"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A177DD1"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62427B4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w:t>
      </w:r>
      <w:r>
        <w:rPr>
          <w:rFonts w:ascii="Arial" w:hAnsi="Arial" w:cs="Arial"/>
          <w:kern w:val="0"/>
          <w:sz w:val="16"/>
          <w:szCs w:val="16"/>
        </w:rPr>
        <w:t>decin (si possible lui montrer les instructions d'emploi ou la fiche de données de sécurité).</w:t>
      </w:r>
    </w:p>
    <w:p w14:paraId="2B80A0D9"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00A76BF1" w14:textId="570E2F1F"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6"/>
          <w:szCs w:val="16"/>
        </w:rPr>
        <w:t xml:space="preserve">Transporter la victime hors de la zone contaminée et </w:t>
      </w:r>
      <w:r w:rsidR="0010146F">
        <w:rPr>
          <w:rFonts w:ascii="Arial" w:hAnsi="Arial" w:cs="Arial"/>
          <w:kern w:val="0"/>
          <w:sz w:val="16"/>
          <w:szCs w:val="16"/>
        </w:rPr>
        <w:t>la</w:t>
      </w:r>
      <w:r w:rsidR="0010146F">
        <w:rPr>
          <w:rFonts w:ascii="Arial" w:hAnsi="Arial" w:cs="Arial"/>
          <w:kern w:val="0"/>
          <w:sz w:val="16"/>
          <w:szCs w:val="16"/>
        </w:rPr>
        <w:t xml:space="preserve"> garder au repos.</w:t>
      </w:r>
    </w:p>
    <w:p w14:paraId="31E4BE7D"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3A6CDC4"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130D704"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29B5B1F6" w14:textId="77777777" w:rsidR="00B73D9E" w:rsidRDefault="00B73D9E">
      <w:pPr>
        <w:widowControl w:val="0"/>
        <w:autoSpaceDE w:val="0"/>
        <w:autoSpaceDN w:val="0"/>
        <w:adjustRightInd w:val="0"/>
        <w:spacing w:after="0" w:line="240" w:lineRule="auto"/>
        <w:rPr>
          <w:rFonts w:ascii="Times New Roman" w:hAnsi="Times New Roman" w:cs="Times New Roman"/>
          <w:kern w:val="0"/>
          <w:sz w:val="2"/>
          <w:szCs w:val="2"/>
        </w:rPr>
      </w:pPr>
    </w:p>
    <w:p w14:paraId="3A78E75C"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3/12</w:t>
      </w:r>
    </w:p>
    <w:p w14:paraId="4B5088B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B99BB9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3BE1A9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F0E2BFB"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4DBA06F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4A9EFD8"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40B60F7"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6632190"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3939A6E"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2098385E"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AB72FCA"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13CD40D6" w14:textId="5632AB5A"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
    <w:p w14:paraId="443D1A0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771D230F"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33D6FB73"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59792E23"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18EBD9DF"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2B11FBB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6BF305D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653482FD"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31F75554"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769DE9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9140A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0FC10578"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7AFB8C34"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2537652C" w14:textId="77777777" w:rsidTr="0010146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458CC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4AECC306"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7802AA6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1950EAFF"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0BD1719C" w14:textId="77777777" w:rsidTr="0010146F">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354EB3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078351CF"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173962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3E6345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0A54ED4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FA69043" w14:textId="77777777" w:rsidR="00B73D9E" w:rsidRDefault="00B73D9E">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w:t>
      </w:r>
      <w:r>
        <w:rPr>
          <w:rFonts w:ascii="Arial" w:hAnsi="Arial" w:cs="Arial"/>
          <w:kern w:val="0"/>
          <w:sz w:val="16"/>
          <w:szCs w:val="16"/>
        </w:rPr>
        <w:t>s:</w:t>
      </w:r>
      <w:proofErr w:type="gramEnd"/>
      <w:r>
        <w:rPr>
          <w:rFonts w:ascii="Arial" w:hAnsi="Arial" w:cs="Arial"/>
          <w:kern w:val="0"/>
          <w:sz w:val="16"/>
          <w:szCs w:val="16"/>
        </w:rPr>
        <w:t xml:space="preserve"> dioxyde de carbone (CO2), mousse, eau pulvérisée, poudre d'extinction sèche.</w:t>
      </w:r>
    </w:p>
    <w:p w14:paraId="03F91BE8" w14:textId="77777777" w:rsidR="00B73D9E" w:rsidRDefault="00B73D9E">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inappropriées:</w:t>
      </w:r>
      <w:proofErr w:type="gramEnd"/>
      <w:r>
        <w:rPr>
          <w:rFonts w:ascii="Arial" w:hAnsi="Arial" w:cs="Arial"/>
          <w:kern w:val="0"/>
          <w:sz w:val="16"/>
          <w:szCs w:val="16"/>
        </w:rPr>
        <w:t xml:space="preserve"> jet d'eau puissant.</w:t>
      </w:r>
    </w:p>
    <w:p w14:paraId="1823AECE"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13A5DE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F5D6B3"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12368ED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5213551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4AB4B5B7"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11ABFD35"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0E1D97E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2059FF05"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379924D4"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0926B3D5"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2CCDAB8D"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693B0A66"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1ED604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90AE48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1A93C38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1C131A4"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B9A365F"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w:t>
      </w:r>
      <w:r>
        <w:rPr>
          <w:rFonts w:ascii="Arial" w:hAnsi="Arial" w:cs="Arial"/>
          <w:color w:val="000000"/>
          <w:kern w:val="0"/>
          <w:sz w:val="16"/>
          <w:szCs w:val="16"/>
        </w:rPr>
        <w:t xml:space="preserve">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4624B387"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090813CB"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BB19F2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5EC0CB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0832811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490245B"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BEE50A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CF835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1098415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C0EEB43"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9E4183E" w14:textId="2EBC7386" w:rsidR="0010146F" w:rsidRDefault="00B73D9E" w:rsidP="0010146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6.1.1. Pour </w:t>
      </w:r>
      <w:proofErr w:type="spellStart"/>
      <w:r>
        <w:rPr>
          <w:rFonts w:ascii="Arial" w:hAnsi="Arial" w:cs="Arial"/>
          <w:kern w:val="0"/>
          <w:sz w:val="16"/>
          <w:szCs w:val="16"/>
        </w:rPr>
        <w:t>l</w:t>
      </w:r>
      <w:r>
        <w:rPr>
          <w:rFonts w:ascii="Arial" w:hAnsi="Arial" w:cs="Arial"/>
          <w:kern w:val="0"/>
          <w:sz w:val="16"/>
          <w:szCs w:val="16"/>
        </w:rPr>
        <w:t>e</w:t>
      </w:r>
      <w:r w:rsidR="0010146F">
        <w:rPr>
          <w:rFonts w:ascii="Times New Roman" w:hAnsi="Times New Roman" w:cs="Times New Roman"/>
          <w:kern w:val="0"/>
        </w:rPr>
        <w:tab/>
      </w:r>
      <w:r w:rsidR="0010146F">
        <w:rPr>
          <w:rFonts w:ascii="Arial" w:hAnsi="Arial" w:cs="Arial"/>
          <w:kern w:val="0"/>
          <w:sz w:val="16"/>
          <w:szCs w:val="16"/>
        </w:rPr>
        <w:t>s</w:t>
      </w:r>
      <w:proofErr w:type="spellEnd"/>
      <w:r w:rsidR="0010146F">
        <w:rPr>
          <w:rFonts w:ascii="Arial" w:hAnsi="Arial" w:cs="Arial"/>
          <w:kern w:val="0"/>
          <w:sz w:val="16"/>
          <w:szCs w:val="16"/>
        </w:rPr>
        <w:t xml:space="preserve"> non-</w:t>
      </w:r>
      <w:proofErr w:type="gramStart"/>
      <w:r w:rsidR="0010146F">
        <w:rPr>
          <w:rFonts w:ascii="Arial" w:hAnsi="Arial" w:cs="Arial"/>
          <w:kern w:val="0"/>
          <w:sz w:val="16"/>
          <w:szCs w:val="16"/>
        </w:rPr>
        <w:t>secouristes:</w:t>
      </w:r>
      <w:proofErr w:type="gramEnd"/>
    </w:p>
    <w:p w14:paraId="1E82F9A9" w14:textId="77777777" w:rsidR="0010146F" w:rsidRDefault="0010146F" w:rsidP="0010146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21B09AE5" w14:textId="77777777" w:rsidR="0010146F" w:rsidRDefault="0010146F" w:rsidP="0010146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0F32F625" w14:textId="77777777" w:rsidR="0010146F" w:rsidRDefault="0010146F" w:rsidP="0010146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23644893" w14:textId="3119B0B3"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p w14:paraId="59410412"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2E460A1F"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4FFF0A19"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06333BD3"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68ABFDA" w14:textId="77777777" w:rsidR="00B73D9E" w:rsidRDefault="00B73D9E">
      <w:pPr>
        <w:widowControl w:val="0"/>
        <w:autoSpaceDE w:val="0"/>
        <w:autoSpaceDN w:val="0"/>
        <w:adjustRightInd w:val="0"/>
        <w:spacing w:after="0" w:line="240" w:lineRule="auto"/>
        <w:rPr>
          <w:rFonts w:ascii="Times New Roman" w:hAnsi="Times New Roman" w:cs="Times New Roman"/>
          <w:kern w:val="0"/>
          <w:sz w:val="2"/>
          <w:szCs w:val="2"/>
        </w:rPr>
      </w:pPr>
    </w:p>
    <w:p w14:paraId="43EF02DC"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4/12</w:t>
      </w:r>
    </w:p>
    <w:p w14:paraId="434D84B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FE955A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5885E4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B94DB5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8AFC93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AC6FB55"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A2C52A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A48FC6"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16AD110"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29E34634"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F09083E"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688DF3B5"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FC2A855"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016CDA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9C0AF6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1411F26A"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F8D93DD"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w:t>
      </w:r>
      <w:r>
        <w:rPr>
          <w:rFonts w:ascii="Arial" w:hAnsi="Arial" w:cs="Arial"/>
          <w:kern w:val="0"/>
          <w:sz w:val="16"/>
          <w:szCs w:val="16"/>
        </w:rPr>
        <w:t>tre contenus, par exemple dans des puisards palette ou des zones de rétention. Ne pas laisser pénétrer dans les eaux de surface ou les égouts.</w:t>
      </w:r>
    </w:p>
    <w:p w14:paraId="456E2DE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8"/>
          <w:szCs w:val="18"/>
        </w:rPr>
      </w:pPr>
    </w:p>
    <w:p w14:paraId="7CFE9E16"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FA4CC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F03B9C3"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4BBFDFC9"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1AF90AD9"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5F21DEB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316A72BE"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5BC0AF73"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0A17B31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4A3EF4F7"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6C487F9E"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3291F54D"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0ECCB7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47C559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27474C6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54A1A80"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6E7849B"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6AD6FB8F"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547D8134"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6DD2833A"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8E8BDA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001320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63C0E00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9601C86"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D1555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7333DA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10C38F1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955772B"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1EC9723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31301175"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1C1A8F0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41EE7528"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74116967"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5B058782"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w:t>
      </w:r>
      <w:r>
        <w:rPr>
          <w:rFonts w:ascii="Arial" w:hAnsi="Arial" w:cs="Arial"/>
          <w:kern w:val="0"/>
          <w:sz w:val="16"/>
          <w:szCs w:val="16"/>
        </w:rPr>
        <w:t>tration du produit. Voir la rubrique 8.</w:t>
      </w:r>
    </w:p>
    <w:p w14:paraId="7E2C6010"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Conseils d'ordre général en matière d'hygiène au </w:t>
      </w:r>
      <w:proofErr w:type="gramStart"/>
      <w:r>
        <w:rPr>
          <w:rFonts w:ascii="Arial" w:hAnsi="Arial" w:cs="Arial"/>
          <w:kern w:val="0"/>
          <w:sz w:val="16"/>
          <w:szCs w:val="16"/>
        </w:rPr>
        <w:t>travail:</w:t>
      </w:r>
      <w:proofErr w:type="gramEnd"/>
    </w:p>
    <w:p w14:paraId="076E3DD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w:t>
      </w:r>
      <w:r>
        <w:rPr>
          <w:rFonts w:ascii="Arial" w:hAnsi="Arial" w:cs="Arial"/>
          <w:kern w:val="0"/>
          <w:sz w:val="16"/>
          <w:szCs w:val="16"/>
        </w:rPr>
        <w:t>ser.</w:t>
      </w:r>
    </w:p>
    <w:p w14:paraId="2B47875F"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25CF1D60" w14:textId="77777777" w:rsidTr="0010146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4FC898"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15A6C18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95AD665"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1420A15" w14:textId="02A17C03" w:rsidR="0010146F" w:rsidRDefault="00B73D9E"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Mesures techniques et condi</w:t>
      </w:r>
      <w:r w:rsidR="0010146F">
        <w:rPr>
          <w:rFonts w:ascii="Verdana" w:hAnsi="Verdana" w:cs="Verdana"/>
          <w:kern w:val="0"/>
          <w:sz w:val="16"/>
          <w:szCs w:val="16"/>
        </w:rPr>
        <w:t xml:space="preserve">tions de </w:t>
      </w:r>
      <w:proofErr w:type="gramStart"/>
      <w:r w:rsidR="0010146F">
        <w:rPr>
          <w:rFonts w:ascii="Verdana" w:hAnsi="Verdana" w:cs="Verdana"/>
          <w:kern w:val="0"/>
          <w:sz w:val="16"/>
          <w:szCs w:val="16"/>
        </w:rPr>
        <w:t>stockage:</w:t>
      </w:r>
      <w:proofErr w:type="gramEnd"/>
    </w:p>
    <w:p w14:paraId="7D8998EC"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22BC9903"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3846C48F"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p>
    <w:p w14:paraId="0DEF6BD5"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3508819A"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2260C5C4"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758FBB5A"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p>
    <w:p w14:paraId="26137305"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53303C17" w14:textId="77777777" w:rsidR="0010146F" w:rsidRDefault="0010146F" w:rsidP="0010146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6CDFBAAE" w14:textId="7C7E1DD0"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
    <w:p w14:paraId="5E0984D1"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4F6C0A9"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949FE77"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56B40AB9" w14:textId="77777777" w:rsidR="00B73D9E" w:rsidRDefault="00B73D9E">
      <w:pPr>
        <w:widowControl w:val="0"/>
        <w:autoSpaceDE w:val="0"/>
        <w:autoSpaceDN w:val="0"/>
        <w:adjustRightInd w:val="0"/>
        <w:spacing w:after="0" w:line="240" w:lineRule="auto"/>
        <w:rPr>
          <w:rFonts w:ascii="Times New Roman" w:hAnsi="Times New Roman" w:cs="Times New Roman"/>
          <w:kern w:val="0"/>
          <w:sz w:val="2"/>
          <w:szCs w:val="2"/>
        </w:rPr>
      </w:pPr>
    </w:p>
    <w:p w14:paraId="540C3FD6"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5/12</w:t>
      </w:r>
    </w:p>
    <w:p w14:paraId="74F9CC6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E239F8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7ACC21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99F7681"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591ED8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A525CDD"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84DC6C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4C157B0"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ACF2026"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57112EA4"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9372571"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63A42E0D"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0C0BC5F" w14:textId="151B147A" w:rsidR="00B73D9E" w:rsidRDefault="00B73D9E" w:rsidP="0010146F">
      <w:pPr>
        <w:widowControl w:val="0"/>
        <w:autoSpaceDE w:val="0"/>
        <w:autoSpaceDN w:val="0"/>
        <w:adjustRightInd w:val="0"/>
        <w:spacing w:after="0" w:line="240" w:lineRule="auto"/>
        <w:jc w:val="both"/>
        <w:rPr>
          <w:rFonts w:ascii="Times New Roman" w:hAnsi="Times New Roman" w:cs="Times New Roman"/>
          <w:kern w:val="0"/>
          <w:sz w:val="2"/>
          <w:szCs w:val="2"/>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2CD206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D07798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1F73462A"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45784F0"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32F419FC" w14:textId="77777777" w:rsidTr="0010146F">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AE3745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5995984F" w14:textId="77777777" w:rsidR="00B73D9E" w:rsidRDefault="00B73D9E">
      <w:pPr>
        <w:widowControl w:val="0"/>
        <w:autoSpaceDE w:val="0"/>
        <w:autoSpaceDN w:val="0"/>
        <w:adjustRightInd w:val="0"/>
        <w:spacing w:after="0" w:line="240" w:lineRule="auto"/>
        <w:rPr>
          <w:rFonts w:ascii="Arial" w:hAnsi="Arial" w:cs="Arial"/>
          <w:color w:val="000000"/>
          <w:kern w:val="0"/>
          <w:sz w:val="22"/>
          <w:szCs w:val="22"/>
        </w:rPr>
      </w:pPr>
    </w:p>
    <w:p w14:paraId="5B00FEA4"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035C1A7"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395308F9"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3339DB37"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8754B4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D9BAE2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0ED84193"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19587075"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70DEF9FD"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41E8AF82" w14:textId="77777777" w:rsidTr="0010146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F86654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16A1F01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D843802"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4659186"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378C91A1"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ingérer. Eviter le contact avec les aliments et les boissons.</w:t>
      </w:r>
    </w:p>
    <w:p w14:paraId="26BBA010"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06F83FBC"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7CB1D26E"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4CE2BC92"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31691B8F"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p>
    <w:p w14:paraId="285313B8"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p>
    <w:p w14:paraId="16283A5C"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20539DF6"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42DFA53B"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18D2B17C"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65EFAED9"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Mesures visant à pré</w:t>
      </w:r>
      <w:r>
        <w:rPr>
          <w:rFonts w:ascii="Arial" w:hAnsi="Arial" w:cs="Arial"/>
          <w:kern w:val="0"/>
          <w:sz w:val="18"/>
          <w:szCs w:val="18"/>
        </w:rPr>
        <w:t xml:space="preserve">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37139BA4"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0646B022"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60DFBBC0"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0232A5D2"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p>
    <w:p w14:paraId="6C10206F"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41B9368A"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796E3268" w14:textId="77777777" w:rsidR="00B73D9E" w:rsidRDefault="00B73D9E">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23A66FFE" wp14:editId="43232476">
            <wp:extent cx="647700" cy="6000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1390BDA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32C8DC3B"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5EB5831F"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474253C"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26C55AFF"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C40A733" w14:textId="77777777" w:rsidR="00B73D9E" w:rsidRDefault="00B73D9E">
      <w:pPr>
        <w:widowControl w:val="0"/>
        <w:autoSpaceDE w:val="0"/>
        <w:autoSpaceDN w:val="0"/>
        <w:adjustRightInd w:val="0"/>
        <w:spacing w:after="0" w:line="240" w:lineRule="auto"/>
        <w:rPr>
          <w:rFonts w:ascii="Times New Roman" w:hAnsi="Times New Roman" w:cs="Times New Roman"/>
          <w:kern w:val="0"/>
          <w:sz w:val="18"/>
          <w:szCs w:val="18"/>
        </w:rPr>
      </w:pPr>
    </w:p>
    <w:p w14:paraId="575B4311"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6/12</w:t>
      </w:r>
    </w:p>
    <w:p w14:paraId="6328C09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D720DEB"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B8CC3C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23F166A"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94B9CA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4C66D38"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78C570B"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58C50C"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DF41A3C"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489F5673"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3C44DED"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3CEE2FE6"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2E87E47"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8B06A3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6C4134A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C8D8964"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33734F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CDC871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67F7461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448A4D8"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1E8A6B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154FC54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050A4CA"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39090F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0CEAB5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4C15EB1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FE95E6B"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6D8397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0224BC0"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4D25EF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EC0C85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3590F2E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4C38055"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5F4B9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1EEC63"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4EE3871E"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9C36AA2"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8DE8F70"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7D317335" w14:textId="77777777" w:rsidR="00B73D9E" w:rsidRDefault="00B73D9E">
      <w:pPr>
        <w:widowControl w:val="0"/>
        <w:autoSpaceDE w:val="0"/>
        <w:autoSpaceDN w:val="0"/>
        <w:adjustRightInd w:val="0"/>
        <w:spacing w:after="0" w:line="240" w:lineRule="auto"/>
        <w:jc w:val="both"/>
        <w:rPr>
          <w:rFonts w:ascii="Arial" w:hAnsi="Arial" w:cs="Arial"/>
          <w:color w:val="FFFFFF"/>
          <w:kern w:val="0"/>
          <w:sz w:val="18"/>
          <w:szCs w:val="18"/>
        </w:rPr>
      </w:pPr>
    </w:p>
    <w:p w14:paraId="6D1DA8F2"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25E72CF3"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9A43C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0B4227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7E273DB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4277DBE4"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B3B9312"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39433452"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FD271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23AEF5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4FD062B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867A80D"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BA6BC97"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w:t>
      </w:r>
      <w:r>
        <w:rPr>
          <w:rFonts w:ascii="Arial" w:hAnsi="Arial" w:cs="Arial"/>
          <w:kern w:val="0"/>
          <w:sz w:val="16"/>
          <w:szCs w:val="16"/>
        </w:rPr>
        <w:t>ment aux dispositions.</w:t>
      </w:r>
    </w:p>
    <w:p w14:paraId="169D935F"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5400922E"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0B298E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4F4DC4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4E9FE5D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740B3AE"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83A06D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2525E7F0"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3A3F96A3"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3482CAC0"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13DFD449"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F0287D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DFC12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1F22B25B"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120FFCA"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A019ABC"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302D2440"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4ED473DB"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D8E41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76D72C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37B2BE6A"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F3FB89B"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A99F2D1"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Dé</w:t>
      </w:r>
      <w:r>
        <w:rPr>
          <w:rFonts w:ascii="Arial" w:hAnsi="Arial" w:cs="Arial"/>
          <w:kern w:val="0"/>
          <w:sz w:val="16"/>
          <w:szCs w:val="16"/>
        </w:rPr>
        <w:t xml:space="preserve">composition thermique / conditions à éviter : </w:t>
      </w:r>
    </w:p>
    <w:p w14:paraId="6F0513F7"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30DBD4F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7C866A89"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4BB2034E"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073592CB"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3B1E734"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D4D25D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5AFF628C" w14:textId="77777777" w:rsidR="00B73D9E" w:rsidRDefault="00B73D9E">
      <w:pPr>
        <w:widowControl w:val="0"/>
        <w:autoSpaceDE w:val="0"/>
        <w:autoSpaceDN w:val="0"/>
        <w:adjustRightInd w:val="0"/>
        <w:spacing w:after="0" w:line="240" w:lineRule="auto"/>
        <w:rPr>
          <w:rFonts w:ascii="Arial" w:hAnsi="Arial" w:cs="Arial"/>
          <w:color w:val="000000"/>
          <w:kern w:val="0"/>
          <w:sz w:val="22"/>
          <w:szCs w:val="22"/>
        </w:rPr>
      </w:pPr>
    </w:p>
    <w:p w14:paraId="3BD537F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DD197D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CBBC08A"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9D66471" w14:textId="77777777" w:rsidR="00B73D9E" w:rsidRDefault="00B73D9E">
      <w:pPr>
        <w:widowControl w:val="0"/>
        <w:autoSpaceDE w:val="0"/>
        <w:autoSpaceDN w:val="0"/>
        <w:adjustRightInd w:val="0"/>
        <w:spacing w:after="0" w:line="240" w:lineRule="auto"/>
        <w:rPr>
          <w:rFonts w:ascii="Arial" w:hAnsi="Arial" w:cs="Arial"/>
          <w:color w:val="000000"/>
          <w:kern w:val="0"/>
          <w:sz w:val="2"/>
          <w:szCs w:val="2"/>
        </w:rPr>
      </w:pPr>
    </w:p>
    <w:p w14:paraId="30D83C10"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7/12</w:t>
      </w:r>
    </w:p>
    <w:p w14:paraId="7284F2C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162824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B2CAA71"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B93AA5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AFB684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9DB87D6"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258161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5F7111A"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854761B"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4B43A60D"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7D461C0F"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05AF556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26BFDE7"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65D956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3F8443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1F3A26EE"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4F43202"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772F3D62"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6A52BD74"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Matière non classée (mg/kg)</w:t>
      </w:r>
    </w:p>
    <w:p w14:paraId="033AF7DE"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(dermique) = Non déterminée (mg/kg)</w:t>
      </w:r>
    </w:p>
    <w:p w14:paraId="0843A245"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w:t>
      </w:r>
      <w:r>
        <w:rPr>
          <w:rFonts w:ascii="Arial" w:hAnsi="Arial" w:cs="Arial"/>
          <w:kern w:val="0"/>
          <w:sz w:val="16"/>
          <w:szCs w:val="16"/>
        </w:rPr>
        <w:t>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25B4E166"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2737D698"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43059ED"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6DF6ACF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B56ED24"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40D4591E"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D6BA1FA"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1531B1A4"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E788E70"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61FD1875"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5A01C11"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2A6190A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BF7B773"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6945B3F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216921B"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w:t>
      </w:r>
      <w:r>
        <w:rPr>
          <w:rFonts w:ascii="Arial" w:hAnsi="Arial" w:cs="Arial"/>
          <w:kern w:val="0"/>
          <w:sz w:val="16"/>
          <w:szCs w:val="16"/>
        </w:rPr>
        <w:t>cifique pour certains organes cibles (STOT) – exposition répétée</w:t>
      </w:r>
    </w:p>
    <w:p w14:paraId="26EFDB32"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AB8C848"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7DE8580E"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587127C" w14:textId="77777777" w:rsidR="00B73D9E" w:rsidRDefault="00B73D9E">
      <w:pPr>
        <w:widowControl w:val="0"/>
        <w:autoSpaceDE w:val="0"/>
        <w:autoSpaceDN w:val="0"/>
        <w:adjustRightInd w:val="0"/>
        <w:spacing w:after="0" w:line="240" w:lineRule="auto"/>
        <w:jc w:val="both"/>
        <w:rPr>
          <w:rFonts w:ascii="Arial" w:hAnsi="Arial" w:cs="Arial"/>
          <w:color w:val="FFFFFF"/>
          <w:kern w:val="0"/>
          <w:sz w:val="16"/>
          <w:szCs w:val="16"/>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536D3441" w14:textId="77777777" w:rsidTr="0010146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727F84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7ECBF504" w14:textId="77777777" w:rsidR="00B73D9E" w:rsidRDefault="00B73D9E">
      <w:pPr>
        <w:widowControl w:val="0"/>
        <w:autoSpaceDE w:val="0"/>
        <w:autoSpaceDN w:val="0"/>
        <w:adjustRightInd w:val="0"/>
        <w:spacing w:after="0" w:line="240" w:lineRule="auto"/>
        <w:rPr>
          <w:rFonts w:ascii="Arial" w:hAnsi="Arial" w:cs="Arial"/>
          <w:color w:val="000000"/>
          <w:kern w:val="0"/>
          <w:sz w:val="6"/>
          <w:szCs w:val="6"/>
        </w:rPr>
      </w:pPr>
    </w:p>
    <w:p w14:paraId="7183A61E"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6288BCEA"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w:t>
      </w:r>
      <w:r>
        <w:rPr>
          <w:rFonts w:ascii="Arial" w:hAnsi="Arial" w:cs="Arial"/>
          <w:kern w:val="0"/>
          <w:sz w:val="16"/>
          <w:szCs w:val="16"/>
        </w:rPr>
        <w:t xml:space="preserve"> ce jour.</w:t>
      </w:r>
    </w:p>
    <w:p w14:paraId="32C44C21"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2FA94FC7"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0D664B34" w14:textId="77777777" w:rsidR="00B73D9E" w:rsidRDefault="00B73D9E">
      <w:pPr>
        <w:widowControl w:val="0"/>
        <w:autoSpaceDE w:val="0"/>
        <w:autoSpaceDN w:val="0"/>
        <w:adjustRightInd w:val="0"/>
        <w:spacing w:after="0" w:line="240" w:lineRule="auto"/>
        <w:rPr>
          <w:rFonts w:ascii="Arial" w:hAnsi="Arial" w:cs="Arial"/>
          <w:color w:val="FFFFFF"/>
          <w:kern w:val="0"/>
          <w:sz w:val="17"/>
          <w:szCs w:val="17"/>
        </w:rPr>
      </w:pPr>
    </w:p>
    <w:p w14:paraId="285FCF6D" w14:textId="77777777" w:rsidR="00B73D9E" w:rsidRDefault="00B73D9E">
      <w:pPr>
        <w:widowControl w:val="0"/>
        <w:autoSpaceDE w:val="0"/>
        <w:autoSpaceDN w:val="0"/>
        <w:adjustRightInd w:val="0"/>
        <w:spacing w:after="0" w:line="240" w:lineRule="auto"/>
        <w:rPr>
          <w:rFonts w:ascii="Arial" w:hAnsi="Arial" w:cs="Arial"/>
          <w:color w:val="FFFFFF"/>
          <w:kern w:val="0"/>
          <w:sz w:val="17"/>
          <w:szCs w:val="17"/>
        </w:rPr>
      </w:pPr>
    </w:p>
    <w:p w14:paraId="7EA551A6"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34EDF7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73A515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03DF3A1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5C51D44"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CB04DA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600830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029F92D1"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ED00BEB"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E660A1B"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w:t>
      </w:r>
      <w:r>
        <w:rPr>
          <w:rFonts w:ascii="Arial" w:hAnsi="Arial" w:cs="Arial"/>
          <w:kern w:val="0"/>
          <w:sz w:val="16"/>
          <w:szCs w:val="16"/>
        </w:rPr>
        <w:t>atique, les eaux superficielles ou les égouts.</w:t>
      </w:r>
    </w:p>
    <w:p w14:paraId="3B9E8ACC"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p w14:paraId="4C3F778B"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39D9FB9E"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782CB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A96BA5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34586BD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F2D8DD1"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1A650AF" w14:textId="77777777" w:rsidR="00B73D9E" w:rsidRDefault="00B73D9E">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74722788"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5A638411"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36CE5D2A"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AD78D6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5D8D7B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0A59463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DE6BD77"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7FF34C7"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498991F"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7D372A80"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48667473"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3877C9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8E34A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2FC4232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2851E6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C8FCEA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3F8EBC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F7B550B" w14:textId="77777777" w:rsidR="00B73D9E" w:rsidRDefault="00B73D9E">
      <w:pPr>
        <w:widowControl w:val="0"/>
        <w:autoSpaceDE w:val="0"/>
        <w:autoSpaceDN w:val="0"/>
        <w:adjustRightInd w:val="0"/>
        <w:spacing w:after="0" w:line="240" w:lineRule="auto"/>
        <w:rPr>
          <w:rFonts w:ascii="Arial" w:hAnsi="Arial" w:cs="Arial"/>
          <w:color w:val="000000"/>
          <w:kern w:val="0"/>
          <w:sz w:val="13"/>
          <w:szCs w:val="13"/>
        </w:rPr>
      </w:pPr>
    </w:p>
    <w:p w14:paraId="297A4FC1"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8/12</w:t>
      </w:r>
    </w:p>
    <w:p w14:paraId="545260E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75C43D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9A2E18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8B3A74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4F252C7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02739ED"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75F911B"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BE6267E"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84E90C7"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1914DF36"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0C3E7F1"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06A5F3C7" w14:textId="77777777" w:rsidR="00B73D9E" w:rsidRDefault="00B73D9E">
      <w:pPr>
        <w:widowControl w:val="0"/>
        <w:autoSpaceDE w:val="0"/>
        <w:autoSpaceDN w:val="0"/>
        <w:adjustRightInd w:val="0"/>
        <w:spacing w:after="0" w:line="240" w:lineRule="auto"/>
        <w:rPr>
          <w:rFonts w:ascii="Arial" w:hAnsi="Arial" w:cs="Arial"/>
          <w:color w:val="000000"/>
          <w:kern w:val="0"/>
          <w:sz w:val="12"/>
          <w:szCs w:val="12"/>
        </w:rPr>
      </w:pPr>
    </w:p>
    <w:p w14:paraId="2785CA00"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2A31806"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55DD7698"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2C1B8BF2"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2B987D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D49DE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529D51C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856C668"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4068DCD"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A7ABB6C"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51752927"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16B88E05"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7BBF49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12D08EB"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00A22650"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7A4710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A91DD16" w14:textId="77777777" w:rsidR="00B73D9E" w:rsidRDefault="00B73D9E">
      <w:pPr>
        <w:widowControl w:val="0"/>
        <w:autoSpaceDE w:val="0"/>
        <w:autoSpaceDN w:val="0"/>
        <w:adjustRightInd w:val="0"/>
        <w:spacing w:after="0" w:line="240" w:lineRule="auto"/>
        <w:rPr>
          <w:rFonts w:ascii="Arial" w:hAnsi="Arial" w:cs="Arial"/>
          <w:color w:val="000000"/>
          <w:kern w:val="0"/>
          <w:sz w:val="6"/>
          <w:szCs w:val="6"/>
        </w:rPr>
      </w:pPr>
    </w:p>
    <w:p w14:paraId="38DB605F"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30CEC03"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31C6FE37"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3A1356A1"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A938B4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2EF1F6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09520D3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BD2A1B9"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A92F166"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243C2EE" w14:textId="77777777" w:rsidR="00B73D9E" w:rsidRDefault="00B73D9E">
      <w:pPr>
        <w:widowControl w:val="0"/>
        <w:autoSpaceDE w:val="0"/>
        <w:autoSpaceDN w:val="0"/>
        <w:adjustRightInd w:val="0"/>
        <w:spacing w:after="0" w:line="240" w:lineRule="auto"/>
        <w:rPr>
          <w:rFonts w:ascii="Arial" w:hAnsi="Arial" w:cs="Arial"/>
          <w:color w:val="FFFFFF"/>
          <w:kern w:val="0"/>
          <w:sz w:val="20"/>
          <w:szCs w:val="20"/>
        </w:rPr>
      </w:pPr>
    </w:p>
    <w:p w14:paraId="7C99D503"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p>
    <w:p w14:paraId="348DC8E8"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38433A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E613D9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71BF56A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46D1B17"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776981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B51F1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7BB65398"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CB1DDDD"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6E9933A2"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065ED194"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7E9ADAD3"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15C9DC79"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p w14:paraId="7C1BBF55"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4F88149E"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w:t>
      </w:r>
      <w:r>
        <w:rPr>
          <w:rFonts w:ascii="Arial" w:hAnsi="Arial" w:cs="Arial"/>
          <w:kern w:val="0"/>
          <w:sz w:val="20"/>
          <w:szCs w:val="20"/>
        </w:rPr>
        <w:t>res en conformité avec les règlements techniques applicables après consultation des sociétés de gestion d'élimination des déchets agréées et des autorités en charge.</w:t>
      </w:r>
    </w:p>
    <w:p w14:paraId="328BCB3D"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p w14:paraId="3800B4D5"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0E2628C6"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68F6DBCA"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p w14:paraId="615AC67F"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727DE879"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634C7133"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p w14:paraId="069FAC7D"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9B2335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6A8EDA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1468DE10" w14:textId="77777777" w:rsidR="00B73D9E" w:rsidRDefault="00B73D9E">
      <w:pPr>
        <w:widowControl w:val="0"/>
        <w:autoSpaceDE w:val="0"/>
        <w:autoSpaceDN w:val="0"/>
        <w:adjustRightInd w:val="0"/>
        <w:spacing w:after="0" w:line="240" w:lineRule="auto"/>
        <w:rPr>
          <w:rFonts w:ascii="Arial" w:hAnsi="Arial" w:cs="Arial"/>
          <w:color w:val="000000"/>
          <w:kern w:val="0"/>
          <w:sz w:val="22"/>
          <w:szCs w:val="22"/>
        </w:rPr>
      </w:pPr>
    </w:p>
    <w:p w14:paraId="161BC18A"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1DC87A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proofErr w:type="gramStart"/>
      <w:r>
        <w:rPr>
          <w:rFonts w:ascii="Arial" w:hAnsi="Arial" w:cs="Arial"/>
          <w:color w:val="000000"/>
          <w:kern w:val="0"/>
          <w:sz w:val="18"/>
          <w:szCs w:val="18"/>
        </w:rPr>
        <w:t>IATA:</w:t>
      </w:r>
      <w:proofErr w:type="gramEnd"/>
    </w:p>
    <w:p w14:paraId="444DC8B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7192E20" w14:textId="77777777" w:rsidR="00B73D9E" w:rsidRDefault="00B73D9E">
      <w:pPr>
        <w:widowControl w:val="0"/>
        <w:autoSpaceDE w:val="0"/>
        <w:autoSpaceDN w:val="0"/>
        <w:adjustRightInd w:val="0"/>
        <w:spacing w:after="0" w:line="240" w:lineRule="auto"/>
        <w:rPr>
          <w:rFonts w:ascii="Arial" w:hAnsi="Arial" w:cs="Arial"/>
          <w:color w:val="000000"/>
          <w:kern w:val="0"/>
          <w:sz w:val="6"/>
          <w:szCs w:val="6"/>
        </w:rPr>
      </w:pPr>
    </w:p>
    <w:p w14:paraId="1C0B7D2F" w14:textId="77777777" w:rsidR="00B73D9E" w:rsidRDefault="00B73D9E">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363A9DC2" wp14:editId="01C2DB9F">
            <wp:extent cx="647700" cy="6000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1EF86F06"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3BC7F280" w14:textId="77777777" w:rsidR="00B73D9E" w:rsidRDefault="00B73D9E">
      <w:pPr>
        <w:widowControl w:val="0"/>
        <w:autoSpaceDE w:val="0"/>
        <w:autoSpaceDN w:val="0"/>
        <w:adjustRightInd w:val="0"/>
        <w:spacing w:after="0" w:line="240" w:lineRule="auto"/>
        <w:rPr>
          <w:rFonts w:ascii="Times New Roman" w:hAnsi="Times New Roman" w:cs="Times New Roman"/>
          <w:kern w:val="0"/>
          <w:sz w:val="10"/>
          <w:szCs w:val="10"/>
        </w:rPr>
      </w:pPr>
    </w:p>
    <w:p w14:paraId="00AEF09F"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9/12</w:t>
      </w:r>
    </w:p>
    <w:p w14:paraId="5251A840"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1B08AB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CC5C61A"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A4D9B7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E5179F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6C10E37"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68EEC7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74B15C5"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412C9DB"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1FD69F9E"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7B627B3"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721DB373"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787A302B"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w:t>
      </w:r>
      <w:r>
        <w:rPr>
          <w:rFonts w:ascii="Arial" w:hAnsi="Arial" w:cs="Arial"/>
          <w:kern w:val="0"/>
          <w:sz w:val="20"/>
          <w:szCs w:val="20"/>
        </w:rPr>
        <w:t>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0296E952"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7281A077"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1C99398E" w14:textId="77777777" w:rsidTr="0010146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BD45A4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203F371E"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4324C8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08AF57C0"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49C61FC4"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:3334</w:t>
      </w:r>
    </w:p>
    <w:p w14:paraId="50BD72D3"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0EEAF394"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668F2FF5"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1E2FB6E1" w14:textId="77777777" w:rsidR="00B73D9E" w:rsidRDefault="00B73D9E">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3334 MATIERE LIQUIDE REGLEMENTEE POUR LE TRANSPORT AERIEN N.S.A. ((2</w:t>
      </w:r>
      <w:proofErr w:type="gramStart"/>
      <w:r>
        <w:rPr>
          <w:rFonts w:ascii="Arial" w:hAnsi="Arial" w:cs="Arial"/>
          <w:kern w:val="0"/>
          <w:sz w:val="16"/>
          <w:szCs w:val="16"/>
        </w:rPr>
        <w:t>E)-</w:t>
      </w:r>
      <w:proofErr w:type="gramEnd"/>
      <w:r>
        <w:rPr>
          <w:rFonts w:ascii="Arial" w:hAnsi="Arial" w:cs="Arial"/>
          <w:kern w:val="0"/>
          <w:sz w:val="16"/>
          <w:szCs w:val="16"/>
        </w:rPr>
        <w:t>3,7-dimethylocta-2,6-dien-1-ol (</w:t>
      </w:r>
      <w:proofErr w:type="spellStart"/>
      <w:r>
        <w:rPr>
          <w:rFonts w:ascii="Arial" w:hAnsi="Arial" w:cs="Arial"/>
          <w:kern w:val="0"/>
          <w:sz w:val="16"/>
          <w:szCs w:val="16"/>
        </w:rPr>
        <w:t>geraniol</w:t>
      </w:r>
      <w:proofErr w:type="spellEnd"/>
      <w:r>
        <w:rPr>
          <w:rFonts w:ascii="Arial" w:hAnsi="Arial" w:cs="Arial"/>
          <w:kern w:val="0"/>
          <w:sz w:val="16"/>
          <w:szCs w:val="16"/>
        </w:rPr>
        <w:t>)), 9, III</w:t>
      </w:r>
    </w:p>
    <w:p w14:paraId="15DBC253"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60FA63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BAA9C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66830FEA"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D0675E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0BE5D5F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r>
        <w:rPr>
          <w:rFonts w:ascii="Arial" w:hAnsi="Arial" w:cs="Arial"/>
          <w:color w:val="000000"/>
          <w:kern w:val="0"/>
          <w:sz w:val="18"/>
          <w:szCs w:val="18"/>
        </w:rPr>
        <w:t>IATA</w:t>
      </w:r>
      <w:proofErr w:type="gramStart"/>
      <w:r>
        <w:rPr>
          <w:rFonts w:ascii="Arial" w:hAnsi="Arial" w:cs="Arial"/>
          <w:color w:val="000000"/>
          <w:kern w:val="0"/>
          <w:sz w:val="18"/>
          <w:szCs w:val="18"/>
        </w:rPr>
        <w:t xml:space="preserve"> :MATIERE</w:t>
      </w:r>
      <w:proofErr w:type="gramEnd"/>
      <w:r>
        <w:rPr>
          <w:rFonts w:ascii="Arial" w:hAnsi="Arial" w:cs="Arial"/>
          <w:color w:val="000000"/>
          <w:kern w:val="0"/>
          <w:sz w:val="18"/>
          <w:szCs w:val="18"/>
        </w:rPr>
        <w:t xml:space="preserve"> LIQUIDE REGLEMENTEE POUR LE TRANSPORT AERIEN N.S.A. ((2</w:t>
      </w:r>
      <w:proofErr w:type="gramStart"/>
      <w:r>
        <w:rPr>
          <w:rFonts w:ascii="Arial" w:hAnsi="Arial" w:cs="Arial"/>
          <w:color w:val="000000"/>
          <w:kern w:val="0"/>
          <w:sz w:val="18"/>
          <w:szCs w:val="18"/>
        </w:rPr>
        <w:t>E)-</w:t>
      </w:r>
      <w:proofErr w:type="gramEnd"/>
      <w:r>
        <w:rPr>
          <w:rFonts w:ascii="Arial" w:hAnsi="Arial" w:cs="Arial"/>
          <w:color w:val="000000"/>
          <w:kern w:val="0"/>
          <w:sz w:val="18"/>
          <w:szCs w:val="18"/>
        </w:rPr>
        <w:t>3,7-dimethylocta-2,6-dien-1-ol (</w:t>
      </w:r>
      <w:proofErr w:type="spellStart"/>
      <w:r>
        <w:rPr>
          <w:rFonts w:ascii="Arial" w:hAnsi="Arial" w:cs="Arial"/>
          <w:color w:val="000000"/>
          <w:kern w:val="0"/>
          <w:sz w:val="18"/>
          <w:szCs w:val="18"/>
        </w:rPr>
        <w:t>geraniol</w:t>
      </w:r>
      <w:proofErr w:type="spellEnd"/>
      <w:r>
        <w:rPr>
          <w:rFonts w:ascii="Arial" w:hAnsi="Arial" w:cs="Arial"/>
          <w:color w:val="000000"/>
          <w:kern w:val="0"/>
          <w:sz w:val="18"/>
          <w:szCs w:val="18"/>
        </w:rPr>
        <w:t>))</w:t>
      </w:r>
    </w:p>
    <w:p w14:paraId="0B4F3829"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92A29EC"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3E417D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97494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6074740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E93AB85"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32280700"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4A1643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7E8F5ECF"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:9</w:t>
      </w:r>
    </w:p>
    <w:p w14:paraId="5D35258E"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AEEAA40"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90A86B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106482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63DDE03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1EF3C07"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61DEAC29"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367F9602"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7AAA0E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:III</w:t>
      </w:r>
      <w:proofErr w:type="gramEnd"/>
    </w:p>
    <w:p w14:paraId="47EB46A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8038B15"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8B1C70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AFB6080"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272BFCD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D8F22D6"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738531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26D79F8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90FA42F"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77B7EC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1A6403"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77BAD71A"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5DAFF99"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4D8C73DD"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045B29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CE1F5E5" w14:textId="77777777" w:rsidR="00B73D9E" w:rsidRDefault="00B73D9E">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572A55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3A32941"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2A3EB94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4356A020"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6D49C277"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41B63D13"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C11468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751E6D6"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6DCC92DF" w14:textId="77777777" w:rsidR="00B73D9E" w:rsidRDefault="00B73D9E">
      <w:pPr>
        <w:widowControl w:val="0"/>
        <w:autoSpaceDE w:val="0"/>
        <w:autoSpaceDN w:val="0"/>
        <w:adjustRightInd w:val="0"/>
        <w:spacing w:after="0" w:line="240" w:lineRule="auto"/>
        <w:rPr>
          <w:rFonts w:ascii="Arial" w:hAnsi="Arial" w:cs="Arial"/>
          <w:color w:val="000000"/>
          <w:kern w:val="0"/>
          <w:sz w:val="22"/>
          <w:szCs w:val="22"/>
        </w:rPr>
      </w:pPr>
    </w:p>
    <w:p w14:paraId="5C2B546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5B83B45"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67C6A9F2"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4B7287A0"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3C9CF62" w14:textId="77777777" w:rsidR="00B73D9E" w:rsidRDefault="00B73D9E">
      <w:pPr>
        <w:widowControl w:val="0"/>
        <w:autoSpaceDE w:val="0"/>
        <w:autoSpaceDN w:val="0"/>
        <w:adjustRightInd w:val="0"/>
        <w:spacing w:after="0" w:line="240" w:lineRule="auto"/>
        <w:rPr>
          <w:rFonts w:ascii="Arial" w:hAnsi="Arial" w:cs="Arial"/>
          <w:color w:val="000000"/>
          <w:kern w:val="0"/>
          <w:sz w:val="8"/>
          <w:szCs w:val="8"/>
        </w:rPr>
      </w:pPr>
    </w:p>
    <w:p w14:paraId="7025964D"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10/12</w:t>
      </w:r>
    </w:p>
    <w:p w14:paraId="6D03EE8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AE36453"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108C9A8C"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D11B0E4"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ABC1856"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0CFE5850"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01B255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48EA9F7"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C749F25"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510A4A26"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12CB6973"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20992BDC" w14:textId="77777777" w:rsidR="00B73D9E" w:rsidRDefault="00B73D9E">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41CBC79"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2F344A8C"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5D7718BD"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3CFD0000"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0F5C4B5"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7F88433E"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w:t>
      </w:r>
      <w:r>
        <w:rPr>
          <w:rFonts w:ascii="Verdana" w:hAnsi="Verdana" w:cs="Verdana"/>
          <w:kern w:val="0"/>
          <w:sz w:val="17"/>
          <w:szCs w:val="17"/>
        </w:rPr>
        <w:t>1/155/CEE, 93/67/CEE, 93/105/CE et 2000/21/CE de la Commission.</w:t>
      </w:r>
    </w:p>
    <w:p w14:paraId="2988AC84"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p w14:paraId="7B4F1BB1"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w:t>
      </w:r>
      <w:r>
        <w:rPr>
          <w:rFonts w:ascii="Verdana" w:hAnsi="Verdana" w:cs="Verdana"/>
          <w:kern w:val="0"/>
          <w:sz w:val="17"/>
          <w:szCs w:val="17"/>
        </w:rPr>
        <w:t xml:space="preserve">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24E64A0B"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p w14:paraId="31B33B79"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43FD62A1"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p w14:paraId="6ABD93E0"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05DEECF8"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54358B7B"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3E024386" w14:textId="77777777" w:rsidTr="0010146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A7E6555"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2F728A77"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5836D6EA" w14:textId="77777777" w:rsidR="00B73D9E" w:rsidRDefault="00B73D9E">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050928E0" w14:textId="77777777" w:rsidTr="0010146F">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374DB2E" w14:textId="77777777" w:rsidR="00B73D9E" w:rsidRDefault="00B73D9E">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4B71DB33" w14:textId="77777777" w:rsidR="00B73D9E" w:rsidRDefault="00B73D9E">
      <w:pPr>
        <w:widowControl w:val="0"/>
        <w:autoSpaceDE w:val="0"/>
        <w:autoSpaceDN w:val="0"/>
        <w:adjustRightInd w:val="0"/>
        <w:spacing w:after="0" w:line="240" w:lineRule="auto"/>
        <w:rPr>
          <w:rFonts w:ascii="Arial" w:hAnsi="Arial" w:cs="Arial"/>
          <w:color w:val="000000"/>
          <w:kern w:val="0"/>
          <w:sz w:val="22"/>
          <w:szCs w:val="22"/>
        </w:rPr>
      </w:pPr>
    </w:p>
    <w:p w14:paraId="69F31019"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CBD8C10"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7EB31AC0"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381628E4"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H226</w:t>
      </w:r>
      <w:r>
        <w:rPr>
          <w:rFonts w:ascii="Arial" w:hAnsi="Arial" w:cs="Arial"/>
          <w:b/>
          <w:bCs/>
          <w:color w:val="000000"/>
          <w:kern w:val="0"/>
          <w:sz w:val="18"/>
          <w:szCs w:val="18"/>
        </w:rPr>
        <w:tab/>
      </w:r>
      <w:r>
        <w:rPr>
          <w:rFonts w:ascii="Arial" w:hAnsi="Arial" w:cs="Arial"/>
          <w:b/>
          <w:bCs/>
          <w:color w:val="000000"/>
          <w:kern w:val="0"/>
          <w:sz w:val="18"/>
          <w:szCs w:val="18"/>
        </w:rPr>
        <w:t>Liquide et vapeurs inflammables.</w:t>
      </w:r>
    </w:p>
    <w:p w14:paraId="452B9775"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345E3B2C"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1E10CE65"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05CAB024"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H304</w:t>
      </w:r>
      <w:r>
        <w:rPr>
          <w:rFonts w:ascii="Arial" w:hAnsi="Arial" w:cs="Arial"/>
          <w:b/>
          <w:bCs/>
          <w:color w:val="000000"/>
          <w:kern w:val="0"/>
          <w:sz w:val="18"/>
          <w:szCs w:val="18"/>
        </w:rPr>
        <w:tab/>
        <w:t>Peut être mortel en cas d'ingestion et de pénétration dans les voies respiratoires.</w:t>
      </w:r>
    </w:p>
    <w:p w14:paraId="4BD41870"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22BA65D8"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63E1CB2F"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683CC15C"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r>
      <w:r>
        <w:rPr>
          <w:rFonts w:ascii="Arial" w:hAnsi="Arial" w:cs="Arial"/>
          <w:b/>
          <w:bCs/>
          <w:color w:val="000000"/>
          <w:kern w:val="0"/>
          <w:sz w:val="18"/>
          <w:szCs w:val="18"/>
        </w:rPr>
        <w:t>Peut provoquer une allergie cutanée.</w:t>
      </w:r>
    </w:p>
    <w:p w14:paraId="7DD2C6DA"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1A2390A2"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H318</w:t>
      </w:r>
      <w:r>
        <w:rPr>
          <w:rFonts w:ascii="Arial" w:hAnsi="Arial" w:cs="Arial"/>
          <w:b/>
          <w:bCs/>
          <w:color w:val="000000"/>
          <w:kern w:val="0"/>
          <w:sz w:val="18"/>
          <w:szCs w:val="18"/>
        </w:rPr>
        <w:tab/>
        <w:t>Provoque de graves lésions des yeux.</w:t>
      </w:r>
    </w:p>
    <w:p w14:paraId="61705F01"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2EF9A67F"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3A7516A7"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38F2C734"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H361</w:t>
      </w:r>
      <w:r>
        <w:rPr>
          <w:rFonts w:ascii="Arial" w:hAnsi="Arial" w:cs="Arial"/>
          <w:b/>
          <w:bCs/>
          <w:color w:val="000000"/>
          <w:kern w:val="0"/>
          <w:sz w:val="18"/>
          <w:szCs w:val="18"/>
        </w:rPr>
        <w:tab/>
        <w:t>Susceptible de nuire à la fertilité ou au fœtus &lt;indiquer l'effet s'il est connu&gt; &lt;indiquer la voie d'exposition s'il est formellement prouvé qu'aucune autre voie d'exposition ne conduit au même danger&gt;.</w:t>
      </w:r>
    </w:p>
    <w:p w14:paraId="54D0FB1E"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703E96F2"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2C31B515"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09FCA127"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t>Très toxique pour les organismes aquatiques, entraîne des effets néfastes à long terme.</w:t>
      </w:r>
    </w:p>
    <w:p w14:paraId="3BBF0353"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29EF5CCC" w14:textId="77777777" w:rsidR="00B73D9E" w:rsidRDefault="00B73D9E">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5EC7C930" w14:textId="77777777" w:rsidR="00B73D9E" w:rsidRDefault="00B73D9E">
      <w:pPr>
        <w:widowControl w:val="0"/>
        <w:autoSpaceDE w:val="0"/>
        <w:autoSpaceDN w:val="0"/>
        <w:adjustRightInd w:val="0"/>
        <w:spacing w:after="0" w:line="240" w:lineRule="auto"/>
        <w:rPr>
          <w:rFonts w:ascii="Arial" w:hAnsi="Arial" w:cs="Arial"/>
          <w:b/>
          <w:bCs/>
          <w:color w:val="000000"/>
          <w:kern w:val="0"/>
          <w:sz w:val="8"/>
          <w:szCs w:val="8"/>
        </w:rPr>
      </w:pPr>
    </w:p>
    <w:p w14:paraId="317E106D"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4C490535"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w:t>
      </w:r>
      <w:r>
        <w:rPr>
          <w:rFonts w:ascii="Arial" w:hAnsi="Arial" w:cs="Arial"/>
          <w:kern w:val="0"/>
          <w:sz w:val="20"/>
          <w:szCs w:val="20"/>
        </w:rPr>
        <w:t>en relatif au transport international des marchandises Dangereuses par voie de Navigation intérieure.</w:t>
      </w:r>
    </w:p>
    <w:p w14:paraId="28599367" w14:textId="20B1007F"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w:t>
      </w:r>
      <w:r w:rsidR="0010146F">
        <w:rPr>
          <w:rFonts w:ascii="Arial" w:hAnsi="Arial" w:cs="Arial"/>
          <w:kern w:val="0"/>
          <w:sz w:val="20"/>
          <w:szCs w:val="20"/>
        </w:rPr>
        <w:t xml:space="preserve">ous </w:t>
      </w:r>
      <w:proofErr w:type="spellStart"/>
      <w:r w:rsidR="0010146F">
        <w:rPr>
          <w:rFonts w:ascii="Arial" w:hAnsi="Arial" w:cs="Arial"/>
          <w:kern w:val="0"/>
          <w:sz w:val="20"/>
          <w:szCs w:val="20"/>
        </w:rPr>
        <w:t>goods</w:t>
      </w:r>
      <w:proofErr w:type="spellEnd"/>
      <w:r w:rsidR="0010146F">
        <w:rPr>
          <w:rFonts w:ascii="Arial" w:hAnsi="Arial" w:cs="Arial"/>
          <w:kern w:val="0"/>
          <w:sz w:val="20"/>
          <w:szCs w:val="20"/>
        </w:rPr>
        <w:t xml:space="preserve"> by Road.</w:t>
      </w:r>
    </w:p>
    <w:p w14:paraId="0F78A565"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226DD867"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B13B08C"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D68CF7C"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8ECC626" w14:textId="77777777" w:rsidR="00B73D9E" w:rsidRDefault="00B73D9E">
      <w:pPr>
        <w:widowControl w:val="0"/>
        <w:autoSpaceDE w:val="0"/>
        <w:autoSpaceDN w:val="0"/>
        <w:adjustRightInd w:val="0"/>
        <w:spacing w:after="0" w:line="240" w:lineRule="auto"/>
        <w:rPr>
          <w:rFonts w:ascii="Times New Roman" w:hAnsi="Times New Roman" w:cs="Times New Roman"/>
          <w:kern w:val="0"/>
          <w:sz w:val="2"/>
          <w:szCs w:val="2"/>
        </w:rPr>
      </w:pPr>
    </w:p>
    <w:p w14:paraId="5E7A949E"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11/12</w:t>
      </w:r>
    </w:p>
    <w:p w14:paraId="1FA4520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DECC90F"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7FEA4CD1"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5A91DE3E"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907D527" w14:textId="77777777" w:rsidR="00B73D9E" w:rsidRDefault="00B73D9E">
      <w:pPr>
        <w:widowControl w:val="0"/>
        <w:autoSpaceDE w:val="0"/>
        <w:autoSpaceDN w:val="0"/>
        <w:adjustRightInd w:val="0"/>
        <w:spacing w:after="0" w:line="240" w:lineRule="auto"/>
        <w:rPr>
          <w:rFonts w:ascii="Arial" w:hAnsi="Arial" w:cs="Arial"/>
          <w:color w:val="000000"/>
          <w:kern w:val="0"/>
          <w:sz w:val="20"/>
          <w:szCs w:val="20"/>
        </w:rPr>
      </w:pPr>
    </w:p>
    <w:p w14:paraId="2C8910D6" w14:textId="77777777" w:rsidR="00B73D9E" w:rsidRDefault="00B73D9E">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B00F49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157A927" w14:textId="77777777" w:rsidR="00B73D9E" w:rsidRDefault="00B73D9E">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EB514C3" w14:textId="77777777" w:rsidR="00B73D9E" w:rsidRDefault="00B73D9E">
      <w:pPr>
        <w:widowControl w:val="0"/>
        <w:autoSpaceDE w:val="0"/>
        <w:autoSpaceDN w:val="0"/>
        <w:adjustRightInd w:val="0"/>
        <w:spacing w:after="0" w:line="240" w:lineRule="auto"/>
        <w:rPr>
          <w:rFonts w:ascii="Arial" w:hAnsi="Arial" w:cs="Arial"/>
          <w:color w:val="000000"/>
          <w:kern w:val="0"/>
          <w:sz w:val="36"/>
          <w:szCs w:val="36"/>
        </w:rPr>
      </w:pPr>
    </w:p>
    <w:p w14:paraId="73EA3BA0"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7BFE7191" w14:textId="77777777" w:rsidR="00B73D9E" w:rsidRDefault="00B73D9E">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POUDRE DE RIZ 10%</w:t>
      </w:r>
      <w:r>
        <w:rPr>
          <w:rFonts w:ascii="Times New Roman" w:hAnsi="Times New Roman" w:cs="Times New Roman"/>
          <w:kern w:val="0"/>
        </w:rPr>
        <w:tab/>
      </w:r>
      <w:r>
        <w:rPr>
          <w:rFonts w:ascii="Arial" w:hAnsi="Arial" w:cs="Arial"/>
          <w:color w:val="000000"/>
          <w:kern w:val="0"/>
          <w:sz w:val="16"/>
          <w:szCs w:val="16"/>
        </w:rPr>
        <w:t>Révision : 001NEW-1-CLP du 03/06/2025</w:t>
      </w:r>
    </w:p>
    <w:p w14:paraId="6B57BF09" w14:textId="77777777" w:rsidR="00B73D9E" w:rsidRDefault="00B73D9E">
      <w:pPr>
        <w:widowControl w:val="0"/>
        <w:autoSpaceDE w:val="0"/>
        <w:autoSpaceDN w:val="0"/>
        <w:adjustRightInd w:val="0"/>
        <w:spacing w:after="0" w:line="240" w:lineRule="auto"/>
        <w:rPr>
          <w:rFonts w:ascii="Arial" w:hAnsi="Arial" w:cs="Arial"/>
          <w:color w:val="000000"/>
          <w:kern w:val="0"/>
          <w:sz w:val="10"/>
          <w:szCs w:val="10"/>
        </w:rPr>
      </w:pPr>
    </w:p>
    <w:p w14:paraId="2048A3BF" w14:textId="0B660ED5"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p>
    <w:p w14:paraId="1DBEAA62"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369B3CD5"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7C7978F0"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5B218CEA"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3127E56B"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62990FBD"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24FDA5A5"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31C87891"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72C63368"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38AF09BA"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2E15029B"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7711CC92"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00E1FC32"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7894C714"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7EA63DF4"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4AA3B067"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04B33584"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6A18B11D"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504F8D29"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p>
    <w:p w14:paraId="16E73FC1"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40858B22"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5E375DC8" w14:textId="77777777" w:rsidR="00B73D9E" w:rsidRDefault="00B73D9E">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0D15B7F9" w14:textId="77777777" w:rsidR="00B73D9E" w:rsidRDefault="00B73D9E">
      <w:pPr>
        <w:widowControl w:val="0"/>
        <w:autoSpaceDE w:val="0"/>
        <w:autoSpaceDN w:val="0"/>
        <w:adjustRightInd w:val="0"/>
        <w:spacing w:after="0" w:line="240" w:lineRule="auto"/>
        <w:jc w:val="both"/>
        <w:rPr>
          <w:rFonts w:ascii="Verdana" w:hAnsi="Verdana" w:cs="Verdana"/>
          <w:color w:val="FFFFFF"/>
          <w:kern w:val="0"/>
          <w:sz w:val="17"/>
          <w:szCs w:val="17"/>
        </w:rPr>
      </w:pPr>
    </w:p>
    <w:p w14:paraId="153F77AB" w14:textId="77777777" w:rsidR="00B73D9E" w:rsidRDefault="00B73D9E">
      <w:pPr>
        <w:widowControl w:val="0"/>
        <w:autoSpaceDE w:val="0"/>
        <w:autoSpaceDN w:val="0"/>
        <w:adjustRightInd w:val="0"/>
        <w:spacing w:after="0" w:line="240" w:lineRule="auto"/>
        <w:rPr>
          <w:rFonts w:ascii="MS Shell Dlg" w:hAnsi="MS Shell Dlg" w:cs="MS Shell Dlg"/>
          <w:kern w:val="0"/>
          <w:sz w:val="17"/>
          <w:szCs w:val="17"/>
        </w:rPr>
      </w:pPr>
    </w:p>
    <w:p w14:paraId="3EDE950B" w14:textId="77777777" w:rsidR="00B73D9E" w:rsidRDefault="00B73D9E">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C088A21"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EA80A99"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3FAB7E1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3111824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07C0185E"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F738C90"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3EE455E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58C0D789"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9198153"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2835632"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38E9E8B"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165274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50A13832"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53F5A8CF"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1259F474"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2003C528"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4BAF6027"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40658AE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128EF985"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120713E0"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34922076"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64F42F86"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06D00DA9"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6A8C809"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440EF196"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0C56EC20"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DAD38ED"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796DC9DD"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03E6278A" w14:textId="77777777" w:rsidR="00B73D9E" w:rsidRDefault="00B73D9E">
      <w:pPr>
        <w:widowControl w:val="0"/>
        <w:autoSpaceDE w:val="0"/>
        <w:autoSpaceDN w:val="0"/>
        <w:adjustRightInd w:val="0"/>
        <w:spacing w:after="0" w:line="240" w:lineRule="auto"/>
        <w:rPr>
          <w:rFonts w:ascii="Times New Roman" w:hAnsi="Times New Roman" w:cs="Times New Roman"/>
          <w:kern w:val="0"/>
          <w:sz w:val="20"/>
          <w:szCs w:val="20"/>
        </w:rPr>
      </w:pPr>
    </w:p>
    <w:p w14:paraId="2F877D2D" w14:textId="77777777" w:rsidR="00B73D9E" w:rsidRDefault="00B73D9E">
      <w:pPr>
        <w:widowControl w:val="0"/>
        <w:autoSpaceDE w:val="0"/>
        <w:autoSpaceDN w:val="0"/>
        <w:adjustRightInd w:val="0"/>
        <w:spacing w:after="0" w:line="240" w:lineRule="auto"/>
        <w:rPr>
          <w:rFonts w:ascii="Times New Roman" w:hAnsi="Times New Roman" w:cs="Times New Roman"/>
          <w:kern w:val="0"/>
          <w:sz w:val="9"/>
          <w:szCs w:val="9"/>
        </w:rPr>
      </w:pPr>
    </w:p>
    <w:p w14:paraId="7BD9E8FB" w14:textId="77777777" w:rsidR="00B73D9E" w:rsidRDefault="00B73D9E">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12/12</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6F"/>
    <w:rsid w:val="0010146F"/>
    <w:rsid w:val="003462DA"/>
    <w:rsid w:val="00B73D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C41590"/>
  <w14:defaultImageDpi w14:val="0"/>
  <w15:docId w15:val="{321B22F8-771A-4025-9C29-D3952FF6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3609</Words>
  <Characters>19852</Characters>
  <Application>Microsoft Office Word</Application>
  <DocSecurity>0</DocSecurity>
  <Lines>165</Lines>
  <Paragraphs>46</Paragraphs>
  <ScaleCrop>false</ScaleCrop>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2025-06-03T09:25:00Z</dcterms:created>
  <dcterms:modified xsi:type="dcterms:W3CDTF">2025-06-03T09:25:00Z</dcterms:modified>
</cp:coreProperties>
</file>